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C9001" w14:textId="657BAC85" w:rsidR="00FA6BAB" w:rsidRPr="00E04B3B" w:rsidRDefault="00370447" w:rsidP="00A4174F">
      <w:pPr>
        <w:pStyle w:val="Heading1"/>
      </w:pPr>
      <w:bookmarkStart w:id="0" w:name="_Toc20306782"/>
      <w:bookmarkStart w:id="1" w:name="_Toc173419926"/>
      <w:r>
        <w:t xml:space="preserve">Average </w:t>
      </w:r>
      <w:r w:rsidR="00731913">
        <w:t xml:space="preserve">Support </w:t>
      </w:r>
      <w:r w:rsidR="00DD2997">
        <w:t>Line</w:t>
      </w:r>
      <w:r w:rsidR="00731913">
        <w:t xml:space="preserve"> </w:t>
      </w:r>
      <w:r>
        <w:t>Payments</w:t>
      </w:r>
      <w:r w:rsidR="00C535C9">
        <w:t xml:space="preserve"> </w:t>
      </w:r>
      <w:r w:rsidR="00F75D45">
        <w:t xml:space="preserve">- </w:t>
      </w:r>
      <w:r w:rsidR="00612183">
        <w:t>data rules</w:t>
      </w:r>
      <w:bookmarkEnd w:id="0"/>
      <w:bookmarkEnd w:id="1"/>
      <w:r w:rsidR="00612183">
        <w:t xml:space="preserve"> </w:t>
      </w:r>
    </w:p>
    <w:sdt>
      <w:sdtPr>
        <w:rPr>
          <w:sz w:val="22"/>
        </w:rPr>
        <w:id w:val="-715669303"/>
        <w:docPartObj>
          <w:docPartGallery w:val="Table of Contents"/>
          <w:docPartUnique/>
        </w:docPartObj>
      </w:sdtPr>
      <w:sdtEndPr>
        <w:rPr>
          <w:noProof/>
        </w:rPr>
      </w:sdtEndPr>
      <w:sdtContent>
        <w:p w14:paraId="0F89AF2E" w14:textId="77777777" w:rsidR="00D479A8" w:rsidRPr="000E6934" w:rsidRDefault="00FA6BAB" w:rsidP="00004912">
          <w:pPr>
            <w:pStyle w:val="TOC1"/>
            <w:rPr>
              <w:rStyle w:val="Heading2Char"/>
            </w:rPr>
          </w:pPr>
          <w:r w:rsidRPr="000E6934">
            <w:rPr>
              <w:rStyle w:val="Heading2Char"/>
            </w:rPr>
            <w:t>Contents</w:t>
          </w:r>
        </w:p>
        <w:p w14:paraId="32D9DB2E" w14:textId="56D0EDE4" w:rsidR="008571AE" w:rsidRDefault="00A4174F">
          <w:pPr>
            <w:pStyle w:val="TOC1"/>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73419926" w:history="1">
            <w:r w:rsidR="008571AE" w:rsidRPr="00543FBC">
              <w:rPr>
                <w:rStyle w:val="Hyperlink"/>
                <w:noProof/>
              </w:rPr>
              <w:t>Average Support Line Payments - data rules</w:t>
            </w:r>
            <w:r w:rsidR="008571AE">
              <w:rPr>
                <w:noProof/>
                <w:webHidden/>
              </w:rPr>
              <w:tab/>
            </w:r>
            <w:r w:rsidR="008571AE">
              <w:rPr>
                <w:noProof/>
                <w:webHidden/>
              </w:rPr>
              <w:fldChar w:fldCharType="begin"/>
            </w:r>
            <w:r w:rsidR="008571AE">
              <w:rPr>
                <w:noProof/>
                <w:webHidden/>
              </w:rPr>
              <w:instrText xml:space="preserve"> PAGEREF _Toc173419926 \h </w:instrText>
            </w:r>
            <w:r w:rsidR="008571AE">
              <w:rPr>
                <w:noProof/>
                <w:webHidden/>
              </w:rPr>
            </w:r>
            <w:r w:rsidR="008571AE">
              <w:rPr>
                <w:noProof/>
                <w:webHidden/>
              </w:rPr>
              <w:fldChar w:fldCharType="separate"/>
            </w:r>
            <w:r w:rsidR="008571AE">
              <w:rPr>
                <w:noProof/>
                <w:webHidden/>
              </w:rPr>
              <w:t>1</w:t>
            </w:r>
            <w:r w:rsidR="008571AE">
              <w:rPr>
                <w:noProof/>
                <w:webHidden/>
              </w:rPr>
              <w:fldChar w:fldCharType="end"/>
            </w:r>
          </w:hyperlink>
        </w:p>
        <w:p w14:paraId="6ABA4F6C" w14:textId="3D861715" w:rsidR="008571AE" w:rsidRDefault="00AB693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73419927" w:history="1">
            <w:r w:rsidR="008571AE" w:rsidRPr="00543FBC">
              <w:rPr>
                <w:rStyle w:val="Hyperlink"/>
                <w:noProof/>
              </w:rPr>
              <w:t>Average support line payments possible values and rules</w:t>
            </w:r>
            <w:r w:rsidR="008571AE">
              <w:rPr>
                <w:noProof/>
                <w:webHidden/>
              </w:rPr>
              <w:tab/>
            </w:r>
            <w:r w:rsidR="008571AE">
              <w:rPr>
                <w:noProof/>
                <w:webHidden/>
              </w:rPr>
              <w:fldChar w:fldCharType="begin"/>
            </w:r>
            <w:r w:rsidR="008571AE">
              <w:rPr>
                <w:noProof/>
                <w:webHidden/>
              </w:rPr>
              <w:instrText xml:space="preserve"> PAGEREF _Toc173419927 \h </w:instrText>
            </w:r>
            <w:r w:rsidR="008571AE">
              <w:rPr>
                <w:noProof/>
                <w:webHidden/>
              </w:rPr>
            </w:r>
            <w:r w:rsidR="008571AE">
              <w:rPr>
                <w:noProof/>
                <w:webHidden/>
              </w:rPr>
              <w:fldChar w:fldCharType="separate"/>
            </w:r>
            <w:r w:rsidR="008571AE">
              <w:rPr>
                <w:noProof/>
                <w:webHidden/>
              </w:rPr>
              <w:t>1</w:t>
            </w:r>
            <w:r w:rsidR="008571AE">
              <w:rPr>
                <w:noProof/>
                <w:webHidden/>
              </w:rPr>
              <w:fldChar w:fldCharType="end"/>
            </w:r>
          </w:hyperlink>
        </w:p>
        <w:p w14:paraId="0885C8AA" w14:textId="3A637FBB" w:rsidR="008571AE" w:rsidRDefault="00AB693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173419928" w:history="1">
            <w:r w:rsidR="008571AE" w:rsidRPr="00543FBC">
              <w:rPr>
                <w:rStyle w:val="Hyperlink"/>
                <w:rFonts w:cstheme="minorHAnsi"/>
                <w:noProof/>
              </w:rPr>
              <w:t>AvsE Method using a 12-month period**</w:t>
            </w:r>
            <w:r w:rsidR="008571AE">
              <w:rPr>
                <w:noProof/>
                <w:webHidden/>
              </w:rPr>
              <w:tab/>
            </w:r>
            <w:r w:rsidR="008571AE">
              <w:rPr>
                <w:noProof/>
                <w:webHidden/>
              </w:rPr>
              <w:fldChar w:fldCharType="begin"/>
            </w:r>
            <w:r w:rsidR="008571AE">
              <w:rPr>
                <w:noProof/>
                <w:webHidden/>
              </w:rPr>
              <w:instrText xml:space="preserve"> PAGEREF _Toc173419928 \h </w:instrText>
            </w:r>
            <w:r w:rsidR="008571AE">
              <w:rPr>
                <w:noProof/>
                <w:webHidden/>
              </w:rPr>
            </w:r>
            <w:r w:rsidR="008571AE">
              <w:rPr>
                <w:noProof/>
                <w:webHidden/>
              </w:rPr>
              <w:fldChar w:fldCharType="separate"/>
            </w:r>
            <w:r w:rsidR="008571AE">
              <w:rPr>
                <w:noProof/>
                <w:webHidden/>
              </w:rPr>
              <w:t>3</w:t>
            </w:r>
            <w:r w:rsidR="008571AE">
              <w:rPr>
                <w:noProof/>
                <w:webHidden/>
              </w:rPr>
              <w:fldChar w:fldCharType="end"/>
            </w:r>
          </w:hyperlink>
        </w:p>
        <w:p w14:paraId="0F6FE0DA" w14:textId="5691307D" w:rsidR="008571AE" w:rsidRDefault="00AB693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173419929" w:history="1">
            <w:r w:rsidR="008571AE" w:rsidRPr="00543FBC">
              <w:rPr>
                <w:rStyle w:val="Hyperlink"/>
                <w:noProof/>
              </w:rPr>
              <w:t>Example 1: Average payments relating to Activity Based Transport for participants aged 25-34 in each State/Territory as at 30 June 2024</w:t>
            </w:r>
            <w:r w:rsidR="008571AE">
              <w:rPr>
                <w:noProof/>
                <w:webHidden/>
              </w:rPr>
              <w:tab/>
            </w:r>
            <w:r w:rsidR="008571AE">
              <w:rPr>
                <w:noProof/>
                <w:webHidden/>
              </w:rPr>
              <w:fldChar w:fldCharType="begin"/>
            </w:r>
            <w:r w:rsidR="008571AE">
              <w:rPr>
                <w:noProof/>
                <w:webHidden/>
              </w:rPr>
              <w:instrText xml:space="preserve"> PAGEREF _Toc173419929 \h </w:instrText>
            </w:r>
            <w:r w:rsidR="008571AE">
              <w:rPr>
                <w:noProof/>
                <w:webHidden/>
              </w:rPr>
            </w:r>
            <w:r w:rsidR="008571AE">
              <w:rPr>
                <w:noProof/>
                <w:webHidden/>
              </w:rPr>
              <w:fldChar w:fldCharType="separate"/>
            </w:r>
            <w:r w:rsidR="008571AE">
              <w:rPr>
                <w:noProof/>
                <w:webHidden/>
              </w:rPr>
              <w:t>4</w:t>
            </w:r>
            <w:r w:rsidR="008571AE">
              <w:rPr>
                <w:noProof/>
                <w:webHidden/>
              </w:rPr>
              <w:fldChar w:fldCharType="end"/>
            </w:r>
          </w:hyperlink>
        </w:p>
        <w:p w14:paraId="5211BC6C" w14:textId="2BD5FFDE" w:rsidR="008571AE" w:rsidRDefault="00AB693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173419930" w:history="1">
            <w:r w:rsidR="008571AE" w:rsidRPr="00543FBC">
              <w:rPr>
                <w:rStyle w:val="Hyperlink"/>
                <w:noProof/>
              </w:rPr>
              <w:t>Example 2: Average payments relating to Activity Based Transport for participants aged 25-34 with Sensory/Speech Impairment in NSW as at 30 June 2024</w:t>
            </w:r>
            <w:r w:rsidR="008571AE">
              <w:rPr>
                <w:noProof/>
                <w:webHidden/>
              </w:rPr>
              <w:tab/>
            </w:r>
            <w:r w:rsidR="008571AE">
              <w:rPr>
                <w:noProof/>
                <w:webHidden/>
              </w:rPr>
              <w:fldChar w:fldCharType="begin"/>
            </w:r>
            <w:r w:rsidR="008571AE">
              <w:rPr>
                <w:noProof/>
                <w:webHidden/>
              </w:rPr>
              <w:instrText xml:space="preserve"> PAGEREF _Toc173419930 \h </w:instrText>
            </w:r>
            <w:r w:rsidR="008571AE">
              <w:rPr>
                <w:noProof/>
                <w:webHidden/>
              </w:rPr>
            </w:r>
            <w:r w:rsidR="008571AE">
              <w:rPr>
                <w:noProof/>
                <w:webHidden/>
              </w:rPr>
              <w:fldChar w:fldCharType="separate"/>
            </w:r>
            <w:r w:rsidR="008571AE">
              <w:rPr>
                <w:noProof/>
                <w:webHidden/>
              </w:rPr>
              <w:t>4</w:t>
            </w:r>
            <w:r w:rsidR="008571AE">
              <w:rPr>
                <w:noProof/>
                <w:webHidden/>
              </w:rPr>
              <w:fldChar w:fldCharType="end"/>
            </w:r>
          </w:hyperlink>
        </w:p>
        <w:p w14:paraId="0D76620A" w14:textId="729776A1" w:rsidR="008571AE" w:rsidRDefault="00AB693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73419931" w:history="1">
            <w:r w:rsidR="008571AE" w:rsidRPr="00543FBC">
              <w:rPr>
                <w:rStyle w:val="Hyperlink"/>
                <w:noProof/>
              </w:rPr>
              <w:t>About this document</w:t>
            </w:r>
            <w:r w:rsidR="008571AE">
              <w:rPr>
                <w:noProof/>
                <w:webHidden/>
              </w:rPr>
              <w:tab/>
            </w:r>
            <w:r w:rsidR="008571AE">
              <w:rPr>
                <w:noProof/>
                <w:webHidden/>
              </w:rPr>
              <w:fldChar w:fldCharType="begin"/>
            </w:r>
            <w:r w:rsidR="008571AE">
              <w:rPr>
                <w:noProof/>
                <w:webHidden/>
              </w:rPr>
              <w:instrText xml:space="preserve"> PAGEREF _Toc173419931 \h </w:instrText>
            </w:r>
            <w:r w:rsidR="008571AE">
              <w:rPr>
                <w:noProof/>
                <w:webHidden/>
              </w:rPr>
            </w:r>
            <w:r w:rsidR="008571AE">
              <w:rPr>
                <w:noProof/>
                <w:webHidden/>
              </w:rPr>
              <w:fldChar w:fldCharType="separate"/>
            </w:r>
            <w:r w:rsidR="008571AE">
              <w:rPr>
                <w:noProof/>
                <w:webHidden/>
              </w:rPr>
              <w:t>4</w:t>
            </w:r>
            <w:r w:rsidR="008571AE">
              <w:rPr>
                <w:noProof/>
                <w:webHidden/>
              </w:rPr>
              <w:fldChar w:fldCharType="end"/>
            </w:r>
          </w:hyperlink>
        </w:p>
        <w:p w14:paraId="2BE82C7C" w14:textId="119BD534"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2A65C0E" w:rsidR="00FA6BAB" w:rsidRDefault="00370447" w:rsidP="007B0265">
      <w:pPr>
        <w:pStyle w:val="Heading2"/>
      </w:pPr>
      <w:bookmarkStart w:id="4" w:name="_Toc13754191"/>
      <w:bookmarkStart w:id="5" w:name="_Toc173419927"/>
      <w:r>
        <w:t>Average</w:t>
      </w:r>
      <w:r w:rsidR="00731913">
        <w:t xml:space="preserve"> support </w:t>
      </w:r>
      <w:r w:rsidR="00DD2997">
        <w:t>line</w:t>
      </w:r>
      <w:r>
        <w:t xml:space="preserve"> payments</w:t>
      </w:r>
      <w:r w:rsidR="00C535C9">
        <w:t xml:space="preserve"> </w:t>
      </w:r>
      <w:r w:rsidR="00615253">
        <w:t>p</w:t>
      </w:r>
      <w:r w:rsidR="0012309C">
        <w:t>ossible v</w:t>
      </w:r>
      <w:r w:rsidR="00FA6BAB">
        <w:t>alues and rules</w:t>
      </w:r>
      <w:bookmarkEnd w:id="4"/>
      <w:bookmarkEnd w:id="5"/>
      <w:bookmarkEnd w:id="2"/>
    </w:p>
    <w:p w14:paraId="2861DC04" w14:textId="1C2E51FB" w:rsidR="00AE0833" w:rsidRDefault="00004912" w:rsidP="00AE0833">
      <w:pPr>
        <w:rPr>
          <w:rFonts w:cs="Arial"/>
        </w:rPr>
      </w:pPr>
      <w:r>
        <w:rPr>
          <w:rFonts w:cs="Arial"/>
        </w:rPr>
        <w:t>The table below outlines the possible values and rules in the “</w:t>
      </w:r>
      <w:r w:rsidRPr="00004912">
        <w:rPr>
          <w:rFonts w:cs="Arial"/>
        </w:rPr>
        <w:t xml:space="preserve">Average </w:t>
      </w:r>
      <w:r w:rsidR="004F30AA">
        <w:rPr>
          <w:rFonts w:cs="Arial"/>
        </w:rPr>
        <w:t>S</w:t>
      </w:r>
      <w:r w:rsidRPr="00004912">
        <w:rPr>
          <w:rFonts w:cs="Arial"/>
        </w:rPr>
        <w:t xml:space="preserve">upport </w:t>
      </w:r>
      <w:proofErr w:type="gramStart"/>
      <w:r w:rsidR="004F30AA">
        <w:rPr>
          <w:rFonts w:cs="Arial"/>
        </w:rPr>
        <w:t>L</w:t>
      </w:r>
      <w:r w:rsidRPr="00004912">
        <w:rPr>
          <w:rFonts w:cs="Arial"/>
        </w:rPr>
        <w:t>ine item</w:t>
      </w:r>
      <w:proofErr w:type="gramEnd"/>
      <w:r w:rsidRPr="00004912">
        <w:rPr>
          <w:rFonts w:cs="Arial"/>
        </w:rPr>
        <w:t xml:space="preserve"> Payments </w:t>
      </w:r>
      <w:r w:rsidR="00565A98">
        <w:rPr>
          <w:rFonts w:cs="Arial"/>
        </w:rPr>
        <w:t>June</w:t>
      </w:r>
      <w:r w:rsidR="004F30AA">
        <w:rPr>
          <w:rFonts w:cs="Arial"/>
        </w:rPr>
        <w:t xml:space="preserve"> 2024</w:t>
      </w:r>
      <w:r>
        <w:rPr>
          <w:rFonts w:cs="Arial"/>
        </w:rPr>
        <w:t>.csv” data file.</w:t>
      </w:r>
    </w:p>
    <w:tbl>
      <w:tblPr>
        <w:tblStyle w:val="TableGrid"/>
        <w:tblpPr w:leftFromText="180" w:rightFromText="180" w:vertAnchor="text" w:tblpY="1"/>
        <w:tblOverlap w:val="never"/>
        <w:tblW w:w="0" w:type="auto"/>
        <w:tblLayout w:type="fixed"/>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122"/>
        <w:gridCol w:w="2409"/>
        <w:gridCol w:w="3528"/>
        <w:gridCol w:w="2397"/>
      </w:tblGrid>
      <w:tr w:rsidR="0012022A" w14:paraId="275C256F" w14:textId="77777777" w:rsidTr="00F92453">
        <w:trPr>
          <w:tblHeader/>
        </w:trPr>
        <w:tc>
          <w:tcPr>
            <w:tcW w:w="2122" w:type="dxa"/>
          </w:tcPr>
          <w:p w14:paraId="2BFE00B5" w14:textId="77777777" w:rsidR="009726EF" w:rsidRPr="009465EB" w:rsidRDefault="009726EF" w:rsidP="00032F1C">
            <w:pPr>
              <w:rPr>
                <w:b/>
              </w:rPr>
            </w:pPr>
            <w:r>
              <w:rPr>
                <w:b/>
              </w:rPr>
              <w:t>Variable</w:t>
            </w:r>
          </w:p>
        </w:tc>
        <w:tc>
          <w:tcPr>
            <w:tcW w:w="2409" w:type="dxa"/>
          </w:tcPr>
          <w:p w14:paraId="4A6DF745" w14:textId="77777777" w:rsidR="009726EF" w:rsidRPr="009465EB" w:rsidRDefault="009726EF" w:rsidP="00032F1C">
            <w:pPr>
              <w:rPr>
                <w:b/>
              </w:rPr>
            </w:pPr>
            <w:r w:rsidRPr="009465EB">
              <w:rPr>
                <w:b/>
              </w:rPr>
              <w:t>Description</w:t>
            </w:r>
          </w:p>
        </w:tc>
        <w:tc>
          <w:tcPr>
            <w:tcW w:w="3528" w:type="dxa"/>
          </w:tcPr>
          <w:p w14:paraId="77B3F1E6" w14:textId="77777777" w:rsidR="009726EF" w:rsidRPr="009465EB" w:rsidRDefault="009726EF" w:rsidP="00032F1C">
            <w:pPr>
              <w:rPr>
                <w:b/>
              </w:rPr>
            </w:pPr>
            <w:r w:rsidRPr="009465EB">
              <w:rPr>
                <w:b/>
              </w:rPr>
              <w:t>Rules</w:t>
            </w:r>
          </w:p>
        </w:tc>
        <w:tc>
          <w:tcPr>
            <w:tcW w:w="2397" w:type="dxa"/>
          </w:tcPr>
          <w:p w14:paraId="4D53EA9B" w14:textId="55B2F0FB" w:rsidR="009726EF" w:rsidRPr="009465EB" w:rsidRDefault="00AA4084" w:rsidP="00032F1C">
            <w:pPr>
              <w:rPr>
                <w:b/>
              </w:rPr>
            </w:pPr>
            <w:r>
              <w:rPr>
                <w:b/>
              </w:rPr>
              <w:t xml:space="preserve">Sample </w:t>
            </w:r>
            <w:r w:rsidR="009726EF" w:rsidRPr="009465EB">
              <w:rPr>
                <w:b/>
              </w:rPr>
              <w:t>Possible Values</w:t>
            </w:r>
          </w:p>
        </w:tc>
      </w:tr>
      <w:tr w:rsidR="0012022A" w14:paraId="756EB4DC" w14:textId="77777777" w:rsidTr="00F92453">
        <w:tc>
          <w:tcPr>
            <w:tcW w:w="2122" w:type="dxa"/>
          </w:tcPr>
          <w:p w14:paraId="1514E719" w14:textId="1CE0A7B6" w:rsidR="009726EF" w:rsidRPr="00377A63" w:rsidRDefault="00391962" w:rsidP="00032F1C">
            <w:proofErr w:type="spellStart"/>
            <w:r>
              <w:t>RprtDt</w:t>
            </w:r>
            <w:proofErr w:type="spellEnd"/>
          </w:p>
        </w:tc>
        <w:tc>
          <w:tcPr>
            <w:tcW w:w="2409" w:type="dxa"/>
          </w:tcPr>
          <w:p w14:paraId="5DF26067" w14:textId="77777777" w:rsidR="009726EF" w:rsidRPr="00C758BF" w:rsidRDefault="009726EF" w:rsidP="00032F1C">
            <w:r>
              <w:t>Reporting date</w:t>
            </w:r>
          </w:p>
        </w:tc>
        <w:tc>
          <w:tcPr>
            <w:tcW w:w="3528" w:type="dxa"/>
          </w:tcPr>
          <w:p w14:paraId="366943B5" w14:textId="6EBBD60C" w:rsidR="009726EF" w:rsidRDefault="009726EF" w:rsidP="00032F1C">
            <w:pPr>
              <w:pStyle w:val="ListParagraph"/>
              <w:numPr>
                <w:ilvl w:val="0"/>
                <w:numId w:val="3"/>
              </w:numPr>
              <w:spacing w:after="0"/>
            </w:pPr>
            <w:r>
              <w:t>The dates will align with quarter end dates</w:t>
            </w:r>
            <w:r w:rsidR="00004912">
              <w:t>.</w:t>
            </w:r>
          </w:p>
          <w:p w14:paraId="7F574CFE" w14:textId="77777777" w:rsidR="009726EF" w:rsidRPr="00377A63" w:rsidRDefault="009726EF" w:rsidP="00032F1C">
            <w:pPr>
              <w:pStyle w:val="ListParagraph"/>
              <w:numPr>
                <w:ilvl w:val="0"/>
                <w:numId w:val="3"/>
              </w:numPr>
              <w:ind w:left="357" w:hanging="357"/>
              <w:contextualSpacing w:val="0"/>
            </w:pPr>
            <w:r>
              <w:t>The data is valid as at this date</w:t>
            </w:r>
          </w:p>
        </w:tc>
        <w:tc>
          <w:tcPr>
            <w:tcW w:w="2397" w:type="dxa"/>
          </w:tcPr>
          <w:p w14:paraId="78D74493" w14:textId="71742628" w:rsidR="009726EF" w:rsidRPr="00391962" w:rsidRDefault="00524613" w:rsidP="00032F1C">
            <w:pPr>
              <w:numPr>
                <w:ilvl w:val="0"/>
                <w:numId w:val="3"/>
              </w:numPr>
              <w:textAlignment w:val="center"/>
              <w:rPr>
                <w:rFonts w:ascii="Calibri" w:eastAsia="Times New Roman" w:hAnsi="Calibri" w:cs="Calibri"/>
                <w:lang w:eastAsia="en-AU"/>
              </w:rPr>
            </w:pPr>
            <w:r>
              <w:rPr>
                <w:rFonts w:eastAsia="Times New Roman" w:cs="Arial"/>
                <w:lang w:eastAsia="en-AU"/>
              </w:rPr>
              <w:t>3</w:t>
            </w:r>
            <w:r w:rsidR="008571AE">
              <w:rPr>
                <w:rFonts w:eastAsia="Times New Roman" w:cs="Arial"/>
                <w:lang w:eastAsia="en-AU"/>
              </w:rPr>
              <w:t>0 JUN</w:t>
            </w:r>
            <w:r w:rsidR="004F30AA">
              <w:rPr>
                <w:rFonts w:eastAsia="Times New Roman" w:cs="Arial"/>
                <w:lang w:eastAsia="en-AU"/>
              </w:rPr>
              <w:t xml:space="preserve"> 2024</w:t>
            </w:r>
          </w:p>
        </w:tc>
      </w:tr>
      <w:tr w:rsidR="0012022A" w14:paraId="2EA60F59" w14:textId="77777777" w:rsidTr="00F92453">
        <w:tc>
          <w:tcPr>
            <w:tcW w:w="2122" w:type="dxa"/>
          </w:tcPr>
          <w:p w14:paraId="331D46B2" w14:textId="25080CF9" w:rsidR="009726EF" w:rsidRDefault="009726EF" w:rsidP="00032F1C">
            <w:proofErr w:type="spellStart"/>
            <w:r>
              <w:t>State</w:t>
            </w:r>
            <w:r w:rsidR="00391962">
              <w:t>Cd</w:t>
            </w:r>
            <w:proofErr w:type="spellEnd"/>
          </w:p>
        </w:tc>
        <w:tc>
          <w:tcPr>
            <w:tcW w:w="2409" w:type="dxa"/>
          </w:tcPr>
          <w:p w14:paraId="052DEE5D" w14:textId="77777777" w:rsidR="009726EF" w:rsidRDefault="009726EF" w:rsidP="00032F1C">
            <w:r>
              <w:t>State or Territory the participant resides in</w:t>
            </w:r>
          </w:p>
        </w:tc>
        <w:tc>
          <w:tcPr>
            <w:tcW w:w="3528" w:type="dxa"/>
          </w:tcPr>
          <w:p w14:paraId="4E1E1524" w14:textId="370F79B4" w:rsidR="009726EF" w:rsidRDefault="009726EF" w:rsidP="00032F1C">
            <w:pPr>
              <w:pStyle w:val="ListParagraph"/>
              <w:numPr>
                <w:ilvl w:val="0"/>
                <w:numId w:val="3"/>
              </w:numPr>
              <w:spacing w:after="0"/>
            </w:pPr>
            <w:r>
              <w:t>One of the eight State</w:t>
            </w:r>
            <w:r w:rsidR="00D007AA">
              <w:t xml:space="preserve">s/ Territories in which the NDIA </w:t>
            </w:r>
            <w:r>
              <w:t>operates</w:t>
            </w:r>
            <w:r w:rsidR="00004912">
              <w:t>.</w:t>
            </w:r>
          </w:p>
          <w:p w14:paraId="7ED16099" w14:textId="67BCC53B" w:rsidR="009726EF" w:rsidRDefault="009726EF" w:rsidP="00032F1C">
            <w:pPr>
              <w:pStyle w:val="ListParagraph"/>
              <w:numPr>
                <w:ilvl w:val="0"/>
                <w:numId w:val="3"/>
              </w:numPr>
              <w:spacing w:after="0"/>
            </w:pPr>
            <w:r>
              <w:t xml:space="preserve">“ALL” denotes all States/ Territories </w:t>
            </w:r>
            <w:r w:rsidR="00D007AA">
              <w:t>in which the NDIA</w:t>
            </w:r>
            <w:r w:rsidR="005F09B5">
              <w:t xml:space="preserve"> operates</w:t>
            </w:r>
            <w:r w:rsidR="00004912">
              <w:t>.</w:t>
            </w:r>
          </w:p>
          <w:p w14:paraId="731DD81F" w14:textId="18BD1962" w:rsidR="00734F59" w:rsidRDefault="00734F59" w:rsidP="00032F1C">
            <w:pPr>
              <w:pStyle w:val="ListParagraph"/>
              <w:numPr>
                <w:ilvl w:val="0"/>
                <w:numId w:val="3"/>
              </w:numPr>
              <w:spacing w:after="0"/>
            </w:pPr>
            <w:r>
              <w:t>“M</w:t>
            </w:r>
            <w:r w:rsidR="00004912">
              <w:t>issing</w:t>
            </w:r>
            <w:r>
              <w:t>” denotes participants in the data where the state or territory data is missing</w:t>
            </w:r>
          </w:p>
        </w:tc>
        <w:tc>
          <w:tcPr>
            <w:tcW w:w="2397" w:type="dxa"/>
          </w:tcPr>
          <w:p w14:paraId="4D207157" w14:textId="77777777" w:rsidR="00391962" w:rsidRDefault="00391962" w:rsidP="00032F1C">
            <w:pPr>
              <w:pStyle w:val="ListParagraph"/>
              <w:numPr>
                <w:ilvl w:val="0"/>
                <w:numId w:val="3"/>
              </w:numPr>
            </w:pPr>
            <w:r>
              <w:t>ACT</w:t>
            </w:r>
          </w:p>
          <w:p w14:paraId="70A8F829" w14:textId="77777777" w:rsidR="00391962" w:rsidRDefault="00391962" w:rsidP="00032F1C">
            <w:pPr>
              <w:pStyle w:val="ListParagraph"/>
              <w:numPr>
                <w:ilvl w:val="0"/>
                <w:numId w:val="3"/>
              </w:numPr>
            </w:pPr>
            <w:r>
              <w:t>ALL</w:t>
            </w:r>
          </w:p>
          <w:p w14:paraId="1D4529C5" w14:textId="77777777" w:rsidR="00391962" w:rsidRDefault="00391962" w:rsidP="00032F1C">
            <w:pPr>
              <w:pStyle w:val="ListParagraph"/>
              <w:numPr>
                <w:ilvl w:val="0"/>
                <w:numId w:val="3"/>
              </w:numPr>
            </w:pPr>
            <w:r>
              <w:t>NSW</w:t>
            </w:r>
          </w:p>
          <w:p w14:paraId="01601B33" w14:textId="77777777" w:rsidR="00391962" w:rsidRDefault="00391962" w:rsidP="00032F1C">
            <w:pPr>
              <w:pStyle w:val="ListParagraph"/>
              <w:numPr>
                <w:ilvl w:val="0"/>
                <w:numId w:val="3"/>
              </w:numPr>
            </w:pPr>
            <w:r>
              <w:t>NT</w:t>
            </w:r>
          </w:p>
          <w:p w14:paraId="5F002295" w14:textId="77777777" w:rsidR="00391962" w:rsidRDefault="00391962" w:rsidP="00032F1C">
            <w:pPr>
              <w:pStyle w:val="ListParagraph"/>
              <w:numPr>
                <w:ilvl w:val="0"/>
                <w:numId w:val="3"/>
              </w:numPr>
            </w:pPr>
            <w:r>
              <w:t>QLD</w:t>
            </w:r>
          </w:p>
          <w:p w14:paraId="233B8AAB" w14:textId="77777777" w:rsidR="00391962" w:rsidRDefault="00391962" w:rsidP="00032F1C">
            <w:pPr>
              <w:pStyle w:val="ListParagraph"/>
              <w:numPr>
                <w:ilvl w:val="0"/>
                <w:numId w:val="3"/>
              </w:numPr>
            </w:pPr>
            <w:r>
              <w:t>SA</w:t>
            </w:r>
          </w:p>
          <w:p w14:paraId="3E438D93" w14:textId="77777777" w:rsidR="00391962" w:rsidRDefault="00391962" w:rsidP="00032F1C">
            <w:pPr>
              <w:pStyle w:val="ListParagraph"/>
              <w:numPr>
                <w:ilvl w:val="0"/>
                <w:numId w:val="3"/>
              </w:numPr>
            </w:pPr>
            <w:r>
              <w:t>TAS</w:t>
            </w:r>
          </w:p>
          <w:p w14:paraId="409B16DF" w14:textId="77777777" w:rsidR="00391962" w:rsidRDefault="00391962" w:rsidP="00032F1C">
            <w:pPr>
              <w:pStyle w:val="ListParagraph"/>
              <w:numPr>
                <w:ilvl w:val="0"/>
                <w:numId w:val="3"/>
              </w:numPr>
            </w:pPr>
            <w:r>
              <w:t>VIC</w:t>
            </w:r>
          </w:p>
          <w:p w14:paraId="17979E71" w14:textId="18C93405" w:rsidR="009726EF" w:rsidRDefault="00391962" w:rsidP="00032F1C">
            <w:pPr>
              <w:pStyle w:val="ListParagraph"/>
              <w:numPr>
                <w:ilvl w:val="0"/>
                <w:numId w:val="3"/>
              </w:numPr>
            </w:pPr>
            <w:r>
              <w:t>WA</w:t>
            </w:r>
          </w:p>
        </w:tc>
      </w:tr>
      <w:tr w:rsidR="0012022A" w14:paraId="09699984" w14:textId="77777777" w:rsidTr="00F92453">
        <w:tc>
          <w:tcPr>
            <w:tcW w:w="2122" w:type="dxa"/>
          </w:tcPr>
          <w:p w14:paraId="33A788F2" w14:textId="1D161F74" w:rsidR="00370447" w:rsidRDefault="00370447" w:rsidP="00032F1C">
            <w:proofErr w:type="spellStart"/>
            <w:r>
              <w:t>DsbltyGrpNm</w:t>
            </w:r>
            <w:proofErr w:type="spellEnd"/>
          </w:p>
        </w:tc>
        <w:tc>
          <w:tcPr>
            <w:tcW w:w="2409" w:type="dxa"/>
          </w:tcPr>
          <w:p w14:paraId="3D3D8DEC" w14:textId="3BFDCE34" w:rsidR="00370447" w:rsidRDefault="00370447" w:rsidP="00032F1C">
            <w:r>
              <w:t>Disability group name of the participants primary reported disability </w:t>
            </w:r>
          </w:p>
        </w:tc>
        <w:tc>
          <w:tcPr>
            <w:tcW w:w="3528" w:type="dxa"/>
          </w:tcPr>
          <w:p w14:paraId="2FA22681" w14:textId="4FE75647" w:rsidR="00370447" w:rsidRDefault="00370447" w:rsidP="00032F1C">
            <w:pPr>
              <w:pStyle w:val="ListParagraph"/>
              <w:numPr>
                <w:ilvl w:val="0"/>
                <w:numId w:val="18"/>
              </w:numPr>
              <w:spacing w:after="0"/>
            </w:pPr>
            <w:r>
              <w:t>Disabilities are grouped as part of the process to protect participants privacy</w:t>
            </w:r>
            <w:r w:rsidR="00004912">
              <w:t>.</w:t>
            </w:r>
          </w:p>
          <w:p w14:paraId="5913B7C7" w14:textId="236F5901" w:rsidR="00004912" w:rsidRDefault="00004912" w:rsidP="00004912">
            <w:pPr>
              <w:pStyle w:val="ListParagraph"/>
              <w:numPr>
                <w:ilvl w:val="0"/>
                <w:numId w:val="3"/>
              </w:numPr>
              <w:spacing w:after="0"/>
            </w:pPr>
            <w:r>
              <w:t>Down syndrome is shown separately from Intellectual disability.</w:t>
            </w:r>
          </w:p>
          <w:p w14:paraId="6D8771F1" w14:textId="596BF9A5" w:rsidR="00370447" w:rsidRDefault="00004912" w:rsidP="00004912">
            <w:pPr>
              <w:pStyle w:val="ListParagraph"/>
              <w:numPr>
                <w:ilvl w:val="0"/>
                <w:numId w:val="3"/>
              </w:numPr>
              <w:ind w:left="357" w:hanging="357"/>
              <w:contextualSpacing w:val="0"/>
            </w:pPr>
            <w:r>
              <w:lastRenderedPageBreak/>
              <w:t>“Missing” disability is reported separately from “Other”</w:t>
            </w:r>
          </w:p>
          <w:p w14:paraId="4A70C69F" w14:textId="0409A136" w:rsidR="00565A98" w:rsidRDefault="00565A98" w:rsidP="00004912">
            <w:pPr>
              <w:pStyle w:val="ListParagraph"/>
              <w:numPr>
                <w:ilvl w:val="0"/>
                <w:numId w:val="3"/>
              </w:numPr>
              <w:ind w:left="357" w:hanging="357"/>
              <w:contextualSpacing w:val="0"/>
            </w:pPr>
            <w:r>
              <w:t>“ALL” denotes all disabilities.</w:t>
            </w:r>
          </w:p>
        </w:tc>
        <w:tc>
          <w:tcPr>
            <w:tcW w:w="2397" w:type="dxa"/>
          </w:tcPr>
          <w:p w14:paraId="6D4B2DE1" w14:textId="77777777" w:rsidR="00370447" w:rsidRDefault="00370447" w:rsidP="00032F1C">
            <w:pPr>
              <w:pStyle w:val="ListParagraph"/>
              <w:numPr>
                <w:ilvl w:val="0"/>
                <w:numId w:val="18"/>
              </w:numPr>
              <w:spacing w:after="0"/>
            </w:pPr>
            <w:r>
              <w:lastRenderedPageBreak/>
              <w:t>Autism </w:t>
            </w:r>
          </w:p>
          <w:p w14:paraId="782BF836" w14:textId="77777777" w:rsidR="00370447" w:rsidRDefault="00370447" w:rsidP="00032F1C">
            <w:pPr>
              <w:pStyle w:val="ListParagraph"/>
              <w:numPr>
                <w:ilvl w:val="0"/>
                <w:numId w:val="18"/>
              </w:numPr>
              <w:spacing w:after="0"/>
            </w:pPr>
            <w:r>
              <w:t>Developmental delay </w:t>
            </w:r>
          </w:p>
          <w:p w14:paraId="49DE29FA" w14:textId="77777777" w:rsidR="00370447" w:rsidRDefault="00370447" w:rsidP="00032F1C">
            <w:pPr>
              <w:pStyle w:val="ListParagraph"/>
              <w:numPr>
                <w:ilvl w:val="0"/>
                <w:numId w:val="18"/>
              </w:numPr>
              <w:spacing w:after="0"/>
            </w:pPr>
            <w:r>
              <w:t>Intellectual Disability </w:t>
            </w:r>
          </w:p>
          <w:p w14:paraId="6AFD271F" w14:textId="77777777" w:rsidR="00370447" w:rsidRDefault="00370447" w:rsidP="00032F1C">
            <w:pPr>
              <w:pStyle w:val="ListParagraph"/>
              <w:numPr>
                <w:ilvl w:val="0"/>
                <w:numId w:val="18"/>
              </w:numPr>
              <w:spacing w:after="0"/>
            </w:pPr>
            <w:r>
              <w:t>Psychosocial disability </w:t>
            </w:r>
          </w:p>
          <w:p w14:paraId="605DCC0B" w14:textId="0CD2BF29" w:rsidR="00370447" w:rsidRDefault="00370447" w:rsidP="00032F1C">
            <w:pPr>
              <w:pStyle w:val="ListParagraph"/>
              <w:numPr>
                <w:ilvl w:val="0"/>
                <w:numId w:val="3"/>
              </w:numPr>
            </w:pPr>
            <w:r>
              <w:lastRenderedPageBreak/>
              <w:t>ALL </w:t>
            </w:r>
          </w:p>
        </w:tc>
      </w:tr>
      <w:tr w:rsidR="0012022A" w14:paraId="7966CB8B" w14:textId="77777777" w:rsidTr="00F92453">
        <w:tc>
          <w:tcPr>
            <w:tcW w:w="2122" w:type="dxa"/>
          </w:tcPr>
          <w:p w14:paraId="7C6BDB6D" w14:textId="16A983C0" w:rsidR="00023615" w:rsidRDefault="00023615" w:rsidP="00023615">
            <w:proofErr w:type="spellStart"/>
            <w:r>
              <w:lastRenderedPageBreak/>
              <w:t>AgeBnd</w:t>
            </w:r>
            <w:proofErr w:type="spellEnd"/>
          </w:p>
        </w:tc>
        <w:tc>
          <w:tcPr>
            <w:tcW w:w="2409" w:type="dxa"/>
          </w:tcPr>
          <w:p w14:paraId="50CDEF37" w14:textId="0030237D" w:rsidR="00023615" w:rsidRDefault="00023615" w:rsidP="00023615">
            <w:r>
              <w:t>Age band</w:t>
            </w:r>
            <w:r w:rsidR="00734F59">
              <w:t>s</w:t>
            </w:r>
          </w:p>
        </w:tc>
        <w:tc>
          <w:tcPr>
            <w:tcW w:w="3528" w:type="dxa"/>
          </w:tcPr>
          <w:p w14:paraId="075EEC52" w14:textId="4360F69B" w:rsidR="00023615" w:rsidRDefault="00023615" w:rsidP="00023615">
            <w:pPr>
              <w:pStyle w:val="ListParagraph"/>
              <w:numPr>
                <w:ilvl w:val="0"/>
                <w:numId w:val="18"/>
              </w:numPr>
              <w:spacing w:after="0"/>
            </w:pPr>
            <w:r>
              <w:t>“ALL” denotes all ages</w:t>
            </w:r>
          </w:p>
        </w:tc>
        <w:tc>
          <w:tcPr>
            <w:tcW w:w="2397" w:type="dxa"/>
          </w:tcPr>
          <w:p w14:paraId="499473D0" w14:textId="77777777" w:rsidR="00023615" w:rsidRDefault="00023615" w:rsidP="00023615">
            <w:pPr>
              <w:pStyle w:val="ListParagraph"/>
              <w:numPr>
                <w:ilvl w:val="0"/>
                <w:numId w:val="20"/>
              </w:numPr>
              <w:spacing w:after="0"/>
            </w:pPr>
            <w:r>
              <w:t>0 to 6</w:t>
            </w:r>
          </w:p>
          <w:p w14:paraId="5F2BD1A5" w14:textId="77777777" w:rsidR="00023615" w:rsidRDefault="00023615" w:rsidP="00023615">
            <w:pPr>
              <w:pStyle w:val="ListParagraph"/>
              <w:numPr>
                <w:ilvl w:val="0"/>
                <w:numId w:val="20"/>
              </w:numPr>
              <w:spacing w:after="0"/>
            </w:pPr>
            <w:r>
              <w:t>7 to 14</w:t>
            </w:r>
          </w:p>
          <w:p w14:paraId="2F16940A" w14:textId="77777777" w:rsidR="00023615" w:rsidRDefault="00023615" w:rsidP="00023615">
            <w:pPr>
              <w:pStyle w:val="ListParagraph"/>
              <w:numPr>
                <w:ilvl w:val="0"/>
                <w:numId w:val="20"/>
              </w:numPr>
              <w:spacing w:after="0"/>
            </w:pPr>
            <w:r>
              <w:t>15 to 18</w:t>
            </w:r>
          </w:p>
          <w:p w14:paraId="103A0918" w14:textId="77777777" w:rsidR="00023615" w:rsidRDefault="00023615" w:rsidP="00023615">
            <w:pPr>
              <w:pStyle w:val="ListParagraph"/>
              <w:numPr>
                <w:ilvl w:val="0"/>
                <w:numId w:val="20"/>
              </w:numPr>
              <w:spacing w:after="0"/>
            </w:pPr>
            <w:r>
              <w:t>19 to 24</w:t>
            </w:r>
          </w:p>
          <w:p w14:paraId="1D7B9FCF" w14:textId="77777777" w:rsidR="00023615" w:rsidRDefault="00023615" w:rsidP="00023615">
            <w:pPr>
              <w:pStyle w:val="ListParagraph"/>
              <w:numPr>
                <w:ilvl w:val="0"/>
                <w:numId w:val="20"/>
              </w:numPr>
              <w:spacing w:after="0"/>
            </w:pPr>
            <w:r>
              <w:t>25 to 34</w:t>
            </w:r>
          </w:p>
          <w:p w14:paraId="2AAE839E" w14:textId="77777777" w:rsidR="00023615" w:rsidRDefault="00023615" w:rsidP="00023615">
            <w:pPr>
              <w:pStyle w:val="ListParagraph"/>
              <w:numPr>
                <w:ilvl w:val="0"/>
                <w:numId w:val="20"/>
              </w:numPr>
              <w:spacing w:after="0"/>
            </w:pPr>
            <w:r>
              <w:t>35 to 44</w:t>
            </w:r>
          </w:p>
          <w:p w14:paraId="03FC1FD1" w14:textId="77777777" w:rsidR="00023615" w:rsidRDefault="00023615" w:rsidP="00023615">
            <w:pPr>
              <w:pStyle w:val="ListParagraph"/>
              <w:numPr>
                <w:ilvl w:val="0"/>
                <w:numId w:val="20"/>
              </w:numPr>
              <w:spacing w:after="0"/>
            </w:pPr>
            <w:r>
              <w:t>45 to 54</w:t>
            </w:r>
          </w:p>
          <w:p w14:paraId="7A5D391D" w14:textId="77777777" w:rsidR="00023615" w:rsidRDefault="00023615" w:rsidP="00023615">
            <w:pPr>
              <w:pStyle w:val="ListParagraph"/>
              <w:numPr>
                <w:ilvl w:val="0"/>
                <w:numId w:val="20"/>
              </w:numPr>
              <w:spacing w:after="0"/>
            </w:pPr>
            <w:r>
              <w:t>55 to 64</w:t>
            </w:r>
          </w:p>
          <w:p w14:paraId="0222C2B0" w14:textId="77777777" w:rsidR="00565A98" w:rsidRDefault="00023615" w:rsidP="00023615">
            <w:pPr>
              <w:pStyle w:val="ListParagraph"/>
              <w:numPr>
                <w:ilvl w:val="0"/>
                <w:numId w:val="18"/>
              </w:numPr>
            </w:pPr>
            <w:r>
              <w:t>65+</w:t>
            </w:r>
            <w:r w:rsidR="00565A98">
              <w:t xml:space="preserve"> </w:t>
            </w:r>
          </w:p>
          <w:p w14:paraId="4D1D5586" w14:textId="1287E32C" w:rsidR="00023615" w:rsidRDefault="00565A98" w:rsidP="00023615">
            <w:pPr>
              <w:pStyle w:val="ListParagraph"/>
              <w:numPr>
                <w:ilvl w:val="0"/>
                <w:numId w:val="18"/>
              </w:numPr>
            </w:pPr>
            <w:r>
              <w:t>ALL </w:t>
            </w:r>
          </w:p>
        </w:tc>
      </w:tr>
      <w:tr w:rsidR="007B7A91" w14:paraId="177526FF" w14:textId="77777777" w:rsidTr="00F92453">
        <w:tc>
          <w:tcPr>
            <w:tcW w:w="2122" w:type="dxa"/>
          </w:tcPr>
          <w:p w14:paraId="5E679F1E" w14:textId="165D75AE" w:rsidR="007B7A91" w:rsidRDefault="007B7A91" w:rsidP="00023615">
            <w:proofErr w:type="spellStart"/>
            <w:r w:rsidRPr="007B7A91">
              <w:t>SuppItemNmbr</w:t>
            </w:r>
            <w:proofErr w:type="spellEnd"/>
          </w:p>
        </w:tc>
        <w:tc>
          <w:tcPr>
            <w:tcW w:w="2409" w:type="dxa"/>
          </w:tcPr>
          <w:p w14:paraId="4850190A" w14:textId="7E9C3800" w:rsidR="007B7A91" w:rsidRDefault="007B7A91" w:rsidP="005231F4">
            <w:r>
              <w:t xml:space="preserve">Support </w:t>
            </w:r>
            <w:proofErr w:type="gramStart"/>
            <w:r>
              <w:t>line item</w:t>
            </w:r>
            <w:proofErr w:type="gramEnd"/>
            <w:r>
              <w:t xml:space="preserve"> number</w:t>
            </w:r>
          </w:p>
        </w:tc>
        <w:tc>
          <w:tcPr>
            <w:tcW w:w="3528" w:type="dxa"/>
          </w:tcPr>
          <w:p w14:paraId="5F819A0F" w14:textId="77777777" w:rsidR="007B7A91" w:rsidRDefault="007B7A91" w:rsidP="007B7A91">
            <w:pPr>
              <w:pStyle w:val="ListParagraph"/>
              <w:numPr>
                <w:ilvl w:val="0"/>
                <w:numId w:val="18"/>
              </w:numPr>
              <w:spacing w:after="0"/>
            </w:pPr>
            <w:r>
              <w:t>NDIS plans have support line items under which a participant receives necessary and reasonable funding.</w:t>
            </w:r>
          </w:p>
          <w:p w14:paraId="0A00242B" w14:textId="78E5C692" w:rsidR="007B7A91" w:rsidRDefault="007B7A91" w:rsidP="007B7A91">
            <w:pPr>
              <w:pStyle w:val="ListParagraph"/>
              <w:numPr>
                <w:ilvl w:val="0"/>
                <w:numId w:val="18"/>
              </w:numPr>
              <w:spacing w:after="0"/>
            </w:pPr>
            <w:r>
              <w:t>There are generally over 1,000 unique support line items each quarter</w:t>
            </w:r>
            <w:r w:rsidR="00004912">
              <w:t>.</w:t>
            </w:r>
          </w:p>
          <w:p w14:paraId="7AF53F6A" w14:textId="77777777" w:rsidR="007B7A91" w:rsidRDefault="007B7A91" w:rsidP="007B7A91">
            <w:pPr>
              <w:pStyle w:val="ListParagraph"/>
              <w:numPr>
                <w:ilvl w:val="0"/>
                <w:numId w:val="18"/>
              </w:numPr>
              <w:spacing w:after="0"/>
            </w:pPr>
            <w:r>
              <w:t xml:space="preserve"> “ALL” denotes all the support </w:t>
            </w:r>
            <w:proofErr w:type="gramStart"/>
            <w:r>
              <w:t>line item</w:t>
            </w:r>
            <w:proofErr w:type="gramEnd"/>
            <w:r>
              <w:t xml:space="preserve"> numbers.</w:t>
            </w:r>
          </w:p>
          <w:p w14:paraId="43DD77FD" w14:textId="62D78B71" w:rsidR="00883BDE" w:rsidRDefault="00883BDE" w:rsidP="007B7A91">
            <w:pPr>
              <w:pStyle w:val="ListParagraph"/>
              <w:numPr>
                <w:ilvl w:val="0"/>
                <w:numId w:val="18"/>
              </w:numPr>
              <w:spacing w:after="0"/>
            </w:pPr>
            <w:r>
              <w:rPr>
                <w:rStyle w:val="ui-provider"/>
              </w:rPr>
              <w:t xml:space="preserve">Information on self-managed payments is not available at the support item level. For these payments, the support item number and description </w:t>
            </w:r>
            <w:r w:rsidR="00515AE6">
              <w:rPr>
                <w:rStyle w:val="ui-provider"/>
              </w:rPr>
              <w:t>are</w:t>
            </w:r>
            <w:r>
              <w:rPr>
                <w:rStyle w:val="ui-provider"/>
              </w:rPr>
              <w:t xml:space="preserve"> set to "Self-managed".</w:t>
            </w:r>
          </w:p>
        </w:tc>
        <w:tc>
          <w:tcPr>
            <w:tcW w:w="2397" w:type="dxa"/>
          </w:tcPr>
          <w:p w14:paraId="5A5AFBB5" w14:textId="77777777" w:rsidR="007B7A91" w:rsidRDefault="007B7A91" w:rsidP="00023615">
            <w:pPr>
              <w:pStyle w:val="ListParagraph"/>
              <w:numPr>
                <w:ilvl w:val="0"/>
                <w:numId w:val="18"/>
              </w:numPr>
              <w:spacing w:after="0"/>
            </w:pPr>
            <w:r w:rsidRPr="007B7A91">
              <w:t>01_019_0120_1_1</w:t>
            </w:r>
          </w:p>
          <w:p w14:paraId="09BA8865" w14:textId="77777777" w:rsidR="007B7A91" w:rsidRDefault="007B7A91" w:rsidP="00023615">
            <w:pPr>
              <w:pStyle w:val="ListParagraph"/>
              <w:numPr>
                <w:ilvl w:val="0"/>
                <w:numId w:val="18"/>
              </w:numPr>
              <w:spacing w:after="0"/>
            </w:pPr>
            <w:r w:rsidRPr="007B7A91">
              <w:t>04_591_0136_6_1</w:t>
            </w:r>
          </w:p>
          <w:p w14:paraId="110C3C08" w14:textId="77777777" w:rsidR="007B7A91" w:rsidRDefault="007B7A91" w:rsidP="00023615">
            <w:pPr>
              <w:pStyle w:val="ListParagraph"/>
              <w:numPr>
                <w:ilvl w:val="0"/>
                <w:numId w:val="18"/>
              </w:numPr>
              <w:spacing w:after="0"/>
            </w:pPr>
            <w:r w:rsidRPr="007B7A91">
              <w:t>05_061800121_0135_1_2</w:t>
            </w:r>
          </w:p>
          <w:p w14:paraId="2250F935" w14:textId="111985C2" w:rsidR="00565A98" w:rsidRDefault="00565A98" w:rsidP="00023615">
            <w:pPr>
              <w:pStyle w:val="ListParagraph"/>
              <w:numPr>
                <w:ilvl w:val="0"/>
                <w:numId w:val="18"/>
              </w:numPr>
              <w:spacing w:after="0"/>
            </w:pPr>
            <w:r>
              <w:t>ALL </w:t>
            </w:r>
          </w:p>
        </w:tc>
      </w:tr>
      <w:tr w:rsidR="0012022A" w14:paraId="0D818EA0" w14:textId="77777777" w:rsidTr="00F92453">
        <w:tc>
          <w:tcPr>
            <w:tcW w:w="2122" w:type="dxa"/>
          </w:tcPr>
          <w:p w14:paraId="102AB877" w14:textId="0808C5B5" w:rsidR="00023615" w:rsidRDefault="00023615" w:rsidP="00023615">
            <w:proofErr w:type="spellStart"/>
            <w:r>
              <w:t>SuppItemDesc</w:t>
            </w:r>
            <w:proofErr w:type="spellEnd"/>
          </w:p>
        </w:tc>
        <w:tc>
          <w:tcPr>
            <w:tcW w:w="2409" w:type="dxa"/>
          </w:tcPr>
          <w:p w14:paraId="51F358EA" w14:textId="53957071" w:rsidR="00023615" w:rsidRDefault="00023615" w:rsidP="005231F4">
            <w:r>
              <w:t xml:space="preserve">Support </w:t>
            </w:r>
            <w:proofErr w:type="gramStart"/>
            <w:r w:rsidR="00734F59">
              <w:t>line item</w:t>
            </w:r>
            <w:proofErr w:type="gramEnd"/>
            <w:r w:rsidR="00734F59">
              <w:t xml:space="preserve"> description</w:t>
            </w:r>
          </w:p>
        </w:tc>
        <w:tc>
          <w:tcPr>
            <w:tcW w:w="3528" w:type="dxa"/>
          </w:tcPr>
          <w:p w14:paraId="071AB745" w14:textId="77777777" w:rsidR="00023615" w:rsidRDefault="00023615" w:rsidP="00023615">
            <w:pPr>
              <w:pStyle w:val="ListParagraph"/>
              <w:numPr>
                <w:ilvl w:val="0"/>
                <w:numId w:val="18"/>
              </w:numPr>
              <w:spacing w:after="0"/>
            </w:pPr>
            <w:r>
              <w:t>NDIS plans have support line items under which a participant receives necessary and reasonable funding.</w:t>
            </w:r>
          </w:p>
          <w:p w14:paraId="26F57609" w14:textId="21FFB4A5" w:rsidR="00023615" w:rsidRDefault="00023615" w:rsidP="00023615">
            <w:pPr>
              <w:pStyle w:val="ListParagraph"/>
              <w:numPr>
                <w:ilvl w:val="0"/>
                <w:numId w:val="18"/>
              </w:numPr>
              <w:spacing w:after="0"/>
            </w:pPr>
            <w:r>
              <w:t>There are</w:t>
            </w:r>
            <w:r w:rsidR="00734F59">
              <w:t xml:space="preserve"> generally over 1,000 unique support line items each quarter</w:t>
            </w:r>
            <w:r w:rsidR="00004912">
              <w:t>.</w:t>
            </w:r>
          </w:p>
          <w:p w14:paraId="5345992D" w14:textId="77777777" w:rsidR="00023615" w:rsidRDefault="00023615" w:rsidP="00023615">
            <w:pPr>
              <w:pStyle w:val="ListParagraph"/>
              <w:numPr>
                <w:ilvl w:val="0"/>
                <w:numId w:val="3"/>
              </w:numPr>
              <w:spacing w:after="0"/>
              <w:ind w:left="357" w:hanging="357"/>
              <w:contextualSpacing w:val="0"/>
            </w:pPr>
            <w:r>
              <w:t xml:space="preserve"> “ALL” denotes all the support line items.</w:t>
            </w:r>
          </w:p>
          <w:p w14:paraId="2BBA76F7" w14:textId="52E8DC1F" w:rsidR="00515AE6" w:rsidRDefault="00515AE6" w:rsidP="00023615">
            <w:pPr>
              <w:pStyle w:val="ListParagraph"/>
              <w:numPr>
                <w:ilvl w:val="0"/>
                <w:numId w:val="3"/>
              </w:numPr>
              <w:spacing w:after="0"/>
              <w:ind w:left="357" w:hanging="357"/>
              <w:contextualSpacing w:val="0"/>
            </w:pPr>
            <w:r>
              <w:rPr>
                <w:rStyle w:val="ui-provider"/>
              </w:rPr>
              <w:t>Information on self-managed payments is not available at the support item level. For these payments, the support item number and description are set to "Self-managed".</w:t>
            </w:r>
          </w:p>
        </w:tc>
        <w:tc>
          <w:tcPr>
            <w:tcW w:w="2397" w:type="dxa"/>
          </w:tcPr>
          <w:p w14:paraId="54299557" w14:textId="77777777" w:rsidR="00023615" w:rsidRDefault="00023615" w:rsidP="00023615">
            <w:pPr>
              <w:pStyle w:val="ListParagraph"/>
              <w:numPr>
                <w:ilvl w:val="0"/>
                <w:numId w:val="18"/>
              </w:numPr>
              <w:spacing w:after="0"/>
            </w:pPr>
            <w:r>
              <w:t>ALL</w:t>
            </w:r>
          </w:p>
          <w:p w14:paraId="5A531CCB" w14:textId="77777777" w:rsidR="00023615" w:rsidRDefault="00023615" w:rsidP="00023615">
            <w:pPr>
              <w:pStyle w:val="ListParagraph"/>
              <w:numPr>
                <w:ilvl w:val="0"/>
                <w:numId w:val="18"/>
              </w:numPr>
            </w:pPr>
            <w:r w:rsidRPr="0065388C">
              <w:t>Activity Based Transport</w:t>
            </w:r>
          </w:p>
          <w:p w14:paraId="4184910E" w14:textId="77777777" w:rsidR="00023615" w:rsidRDefault="00023615" w:rsidP="00023615">
            <w:pPr>
              <w:pStyle w:val="ListParagraph"/>
              <w:numPr>
                <w:ilvl w:val="0"/>
                <w:numId w:val="18"/>
              </w:numPr>
            </w:pPr>
            <w:r w:rsidRPr="0065388C">
              <w:t>Exercise Physiology</w:t>
            </w:r>
          </w:p>
          <w:p w14:paraId="15BDA2DA" w14:textId="77777777" w:rsidR="00023615" w:rsidRDefault="00023615" w:rsidP="00023615">
            <w:pPr>
              <w:pStyle w:val="ListParagraph"/>
              <w:numPr>
                <w:ilvl w:val="0"/>
                <w:numId w:val="18"/>
              </w:numPr>
            </w:pPr>
            <w:r w:rsidRPr="0065388C">
              <w:t>Daily Adaptive Equipment</w:t>
            </w:r>
          </w:p>
          <w:p w14:paraId="6811CA0F" w14:textId="28588798" w:rsidR="00023615" w:rsidRDefault="00023615" w:rsidP="00023615">
            <w:pPr>
              <w:pStyle w:val="ListParagraph"/>
              <w:numPr>
                <w:ilvl w:val="0"/>
                <w:numId w:val="3"/>
              </w:numPr>
            </w:pPr>
            <w:r w:rsidRPr="0065388C">
              <w:t>Therapy Assistant - Level 2</w:t>
            </w:r>
          </w:p>
        </w:tc>
      </w:tr>
      <w:tr w:rsidR="0012022A" w14:paraId="2452872A" w14:textId="77777777" w:rsidTr="00F92453">
        <w:tc>
          <w:tcPr>
            <w:tcW w:w="2122" w:type="dxa"/>
          </w:tcPr>
          <w:p w14:paraId="6C5C3920" w14:textId="6756A264" w:rsidR="00023615" w:rsidRDefault="00023615" w:rsidP="00023615">
            <w:proofErr w:type="spellStart"/>
            <w:r w:rsidRPr="00370447">
              <w:t>AvgPts</w:t>
            </w:r>
            <w:proofErr w:type="spellEnd"/>
          </w:p>
        </w:tc>
        <w:tc>
          <w:tcPr>
            <w:tcW w:w="2409" w:type="dxa"/>
          </w:tcPr>
          <w:p w14:paraId="29087417" w14:textId="124D00E4" w:rsidR="00023615" w:rsidRDefault="00734F59" w:rsidP="00023615">
            <w:r>
              <w:t>Average number of active participants</w:t>
            </w:r>
          </w:p>
        </w:tc>
        <w:tc>
          <w:tcPr>
            <w:tcW w:w="3528" w:type="dxa"/>
          </w:tcPr>
          <w:p w14:paraId="7BC68AA9" w14:textId="77777777" w:rsidR="00515AE6" w:rsidRDefault="00023615" w:rsidP="00515AE6">
            <w:pPr>
              <w:pStyle w:val="ListParagraph"/>
              <w:numPr>
                <w:ilvl w:val="0"/>
                <w:numId w:val="3"/>
              </w:numPr>
              <w:contextualSpacing w:val="0"/>
            </w:pPr>
            <w:r>
              <w:t xml:space="preserve">The average number of active NDIS participants over the </w:t>
            </w:r>
            <w:r w:rsidR="00734F59">
              <w:t>year to each quarter end</w:t>
            </w:r>
            <w:r w:rsidR="00004912">
              <w:t>.</w:t>
            </w:r>
          </w:p>
          <w:p w14:paraId="445A6CBF" w14:textId="660F80A1" w:rsidR="00023615" w:rsidRDefault="00023615" w:rsidP="00515AE6">
            <w:pPr>
              <w:pStyle w:val="ListParagraph"/>
              <w:numPr>
                <w:ilvl w:val="0"/>
                <w:numId w:val="3"/>
              </w:numPr>
              <w:contextualSpacing w:val="0"/>
            </w:pPr>
            <w:r>
              <w:t xml:space="preserve">For rows with </w:t>
            </w:r>
            <w:r w:rsidR="000C16E0">
              <w:t xml:space="preserve">less than 11 </w:t>
            </w:r>
            <w:r>
              <w:t>participants, the cell has been replaced with “</w:t>
            </w:r>
            <w:r w:rsidR="00004912">
              <w:t>&lt;</w:t>
            </w:r>
            <w:r>
              <w:t>11”</w:t>
            </w:r>
          </w:p>
        </w:tc>
        <w:tc>
          <w:tcPr>
            <w:tcW w:w="2397" w:type="dxa"/>
          </w:tcPr>
          <w:p w14:paraId="5C0AC5C9" w14:textId="3A0C1B3E" w:rsidR="00023615" w:rsidRDefault="00023615" w:rsidP="00023615">
            <w:pPr>
              <w:pStyle w:val="ListParagraph"/>
              <w:numPr>
                <w:ilvl w:val="0"/>
                <w:numId w:val="3"/>
              </w:numPr>
            </w:pPr>
            <w:r>
              <w:t>Numerical values greater than zero</w:t>
            </w:r>
          </w:p>
        </w:tc>
      </w:tr>
      <w:tr w:rsidR="0012022A" w14:paraId="1C47B602" w14:textId="77777777" w:rsidTr="00F92453">
        <w:tc>
          <w:tcPr>
            <w:tcW w:w="2122" w:type="dxa"/>
          </w:tcPr>
          <w:p w14:paraId="0EC76230" w14:textId="2A5A5E7E" w:rsidR="00023615" w:rsidRPr="00370447" w:rsidRDefault="002610FB" w:rsidP="00023615">
            <w:proofErr w:type="spellStart"/>
            <w:r>
              <w:lastRenderedPageBreak/>
              <w:t>PymtAmt</w:t>
            </w:r>
            <w:proofErr w:type="spellEnd"/>
          </w:p>
        </w:tc>
        <w:tc>
          <w:tcPr>
            <w:tcW w:w="2409" w:type="dxa"/>
          </w:tcPr>
          <w:p w14:paraId="120E8AAE" w14:textId="50D27716" w:rsidR="00023615" w:rsidRDefault="002610FB" w:rsidP="00023615">
            <w:r>
              <w:t>Total of payments over the prior 12 months</w:t>
            </w:r>
          </w:p>
        </w:tc>
        <w:tc>
          <w:tcPr>
            <w:tcW w:w="3528" w:type="dxa"/>
          </w:tcPr>
          <w:p w14:paraId="1E1CFA76" w14:textId="77298B76" w:rsidR="0012022A" w:rsidRDefault="0078521D" w:rsidP="00023615">
            <w:pPr>
              <w:pStyle w:val="ListParagraph"/>
              <w:numPr>
                <w:ilvl w:val="0"/>
                <w:numId w:val="3"/>
              </w:numPr>
              <w:contextualSpacing w:val="0"/>
            </w:pPr>
            <w:r>
              <w:t>Total p</w:t>
            </w:r>
            <w:r w:rsidR="0012022A">
              <w:t>ayments over the 12 months</w:t>
            </w:r>
            <w:r w:rsidR="00833D6F">
              <w:t xml:space="preserve"> prior to the effective date</w:t>
            </w:r>
            <w:r w:rsidR="0012022A">
              <w:t>.</w:t>
            </w:r>
          </w:p>
          <w:p w14:paraId="52EAF460" w14:textId="1FD430A1" w:rsidR="00023615" w:rsidRDefault="0012022A" w:rsidP="00023615">
            <w:pPr>
              <w:pStyle w:val="ListParagraph"/>
              <w:numPr>
                <w:ilvl w:val="0"/>
                <w:numId w:val="3"/>
              </w:numPr>
              <w:contextualSpacing w:val="0"/>
            </w:pPr>
            <w:r>
              <w:t>The amounts are rounded to the nearest thousand dollars.</w:t>
            </w:r>
          </w:p>
        </w:tc>
        <w:tc>
          <w:tcPr>
            <w:tcW w:w="2397" w:type="dxa"/>
          </w:tcPr>
          <w:p w14:paraId="1AADE570" w14:textId="1BF6EFEF" w:rsidR="00023615" w:rsidRDefault="00833D6F" w:rsidP="00023615">
            <w:pPr>
              <w:pStyle w:val="ListParagraph"/>
              <w:numPr>
                <w:ilvl w:val="0"/>
                <w:numId w:val="3"/>
              </w:numPr>
            </w:pPr>
            <w:r>
              <w:t xml:space="preserve">Numerical values </w:t>
            </w:r>
          </w:p>
        </w:tc>
      </w:tr>
      <w:tr w:rsidR="0012022A" w14:paraId="211BAF8D" w14:textId="77777777" w:rsidTr="00F92453">
        <w:tc>
          <w:tcPr>
            <w:tcW w:w="2122" w:type="dxa"/>
          </w:tcPr>
          <w:p w14:paraId="0AA81084" w14:textId="618BAAC6" w:rsidR="002610FB" w:rsidRPr="00370447" w:rsidRDefault="002610FB" w:rsidP="002610FB">
            <w:proofErr w:type="spellStart"/>
            <w:r w:rsidRPr="00370447">
              <w:t>AvgAnlsdPymt</w:t>
            </w:r>
            <w:proofErr w:type="spellEnd"/>
          </w:p>
        </w:tc>
        <w:tc>
          <w:tcPr>
            <w:tcW w:w="2409" w:type="dxa"/>
          </w:tcPr>
          <w:p w14:paraId="6C8E498E" w14:textId="462365AA" w:rsidR="002610FB" w:rsidRDefault="002610FB" w:rsidP="002610FB">
            <w:r>
              <w:t>Average annualised payment</w:t>
            </w:r>
          </w:p>
        </w:tc>
        <w:tc>
          <w:tcPr>
            <w:tcW w:w="3528" w:type="dxa"/>
          </w:tcPr>
          <w:p w14:paraId="57000EA3" w14:textId="77777777" w:rsidR="002610FB" w:rsidRDefault="002610FB" w:rsidP="002610FB">
            <w:pPr>
              <w:pStyle w:val="ListParagraph"/>
              <w:numPr>
                <w:ilvl w:val="0"/>
                <w:numId w:val="3"/>
              </w:numPr>
              <w:contextualSpacing w:val="0"/>
            </w:pPr>
            <w:r>
              <w:t>Payments are made when participants access supports. Payments are annualised to compare like-for-like values.</w:t>
            </w:r>
          </w:p>
          <w:p w14:paraId="25F9C858" w14:textId="3CDECBC6" w:rsidR="00004912" w:rsidRDefault="00004912" w:rsidP="00004912">
            <w:pPr>
              <w:pStyle w:val="ListParagraph"/>
              <w:numPr>
                <w:ilvl w:val="0"/>
                <w:numId w:val="3"/>
              </w:numPr>
              <w:spacing w:after="0"/>
            </w:pPr>
            <w:r>
              <w:t xml:space="preserve">The amounts are rounded to the nearest hundred* dollars so </w:t>
            </w:r>
            <w:r w:rsidR="00565A98">
              <w:t>$</w:t>
            </w:r>
            <w:r>
              <w:t xml:space="preserve">0 means that the amount is </w:t>
            </w:r>
            <w:r w:rsidR="00565A98">
              <w:t>$</w:t>
            </w:r>
            <w:r>
              <w:t>49 or less.</w:t>
            </w:r>
          </w:p>
          <w:p w14:paraId="7A8798DA" w14:textId="77777777" w:rsidR="00004912" w:rsidRDefault="00004912" w:rsidP="00004912">
            <w:pPr>
              <w:pStyle w:val="ListParagraph"/>
              <w:numPr>
                <w:ilvl w:val="0"/>
                <w:numId w:val="3"/>
              </w:numPr>
              <w:spacing w:after="0"/>
            </w:pPr>
            <w:r>
              <w:t xml:space="preserve">Average payment is calculate using </w:t>
            </w:r>
            <w:proofErr w:type="spellStart"/>
            <w:r>
              <w:t>AvsE</w:t>
            </w:r>
            <w:proofErr w:type="spellEnd"/>
            <w:r>
              <w:t xml:space="preserve"> method (using a 12-month period).</w:t>
            </w:r>
          </w:p>
          <w:p w14:paraId="29A8AFDE" w14:textId="3EFFEEF0" w:rsidR="002610FB" w:rsidRDefault="00004912" w:rsidP="00004912">
            <w:pPr>
              <w:pStyle w:val="ListParagraph"/>
              <w:numPr>
                <w:ilvl w:val="0"/>
                <w:numId w:val="3"/>
              </w:numPr>
              <w:contextualSpacing w:val="0"/>
            </w:pPr>
            <w:r>
              <w:t>For rows with less than 11 participants, the average annualised payment has been removed, as the low participant count results in an average which is too volatile.</w:t>
            </w:r>
          </w:p>
        </w:tc>
        <w:tc>
          <w:tcPr>
            <w:tcW w:w="2397" w:type="dxa"/>
          </w:tcPr>
          <w:p w14:paraId="476FA50D" w14:textId="5227FCF9" w:rsidR="002610FB" w:rsidRDefault="00004912" w:rsidP="002610FB">
            <w:pPr>
              <w:pStyle w:val="ListParagraph"/>
              <w:numPr>
                <w:ilvl w:val="0"/>
                <w:numId w:val="3"/>
              </w:numPr>
            </w:pPr>
            <w:r>
              <w:t>Numerical values greater than or equal to zero, null values for cases with participants count less than 11.</w:t>
            </w:r>
          </w:p>
        </w:tc>
      </w:tr>
    </w:tbl>
    <w:p w14:paraId="4C5BF4C0" w14:textId="421E6282" w:rsidR="009726EF" w:rsidRDefault="009726EF" w:rsidP="00AE0833"/>
    <w:p w14:paraId="2D456333" w14:textId="77777777" w:rsidR="00004912" w:rsidRPr="0004450E" w:rsidRDefault="00004912" w:rsidP="00004912">
      <w:pPr>
        <w:spacing w:after="200"/>
        <w:rPr>
          <w:b/>
          <w:bCs/>
          <w:sz w:val="28"/>
          <w:szCs w:val="28"/>
        </w:rPr>
      </w:pPr>
      <w:r w:rsidRPr="0004450E">
        <w:rPr>
          <w:b/>
          <w:bCs/>
          <w:sz w:val="28"/>
          <w:szCs w:val="28"/>
        </w:rPr>
        <w:t>Note:</w:t>
      </w:r>
    </w:p>
    <w:p w14:paraId="59FB6BB3" w14:textId="77777777" w:rsidR="00004912" w:rsidRPr="0004450E" w:rsidRDefault="00004912" w:rsidP="00004912">
      <w:pPr>
        <w:pStyle w:val="Heading3"/>
        <w:rPr>
          <w:rFonts w:cstheme="minorHAnsi"/>
          <w:color w:val="000000" w:themeColor="text1"/>
          <w:sz w:val="24"/>
          <w:szCs w:val="24"/>
        </w:rPr>
      </w:pPr>
      <w:bookmarkStart w:id="6" w:name="_Toc173419928"/>
      <w:proofErr w:type="spellStart"/>
      <w:r w:rsidRPr="0004450E">
        <w:rPr>
          <w:rFonts w:cstheme="minorHAnsi"/>
          <w:color w:val="000000" w:themeColor="text1"/>
          <w:sz w:val="24"/>
          <w:szCs w:val="24"/>
        </w:rPr>
        <w:t>AvsE</w:t>
      </w:r>
      <w:proofErr w:type="spellEnd"/>
      <w:r w:rsidRPr="0004450E">
        <w:rPr>
          <w:rFonts w:cstheme="minorHAnsi"/>
          <w:color w:val="000000" w:themeColor="text1"/>
          <w:sz w:val="24"/>
          <w:szCs w:val="24"/>
        </w:rPr>
        <w:t xml:space="preserve"> Method</w:t>
      </w:r>
      <w:r>
        <w:rPr>
          <w:rFonts w:cstheme="minorHAnsi"/>
          <w:color w:val="000000" w:themeColor="text1"/>
          <w:sz w:val="24"/>
          <w:szCs w:val="24"/>
        </w:rPr>
        <w:t xml:space="preserve"> using a 12-month period**</w:t>
      </w:r>
      <w:bookmarkEnd w:id="6"/>
    </w:p>
    <w:p w14:paraId="1D5F9981" w14:textId="6CB6EDD9" w:rsidR="00004912" w:rsidRPr="00D63AF8" w:rsidRDefault="00004912" w:rsidP="00004912">
      <w:pPr>
        <w:pStyle w:val="ListParagraph"/>
        <w:numPr>
          <w:ilvl w:val="0"/>
          <w:numId w:val="21"/>
        </w:numPr>
        <w:spacing w:before="100" w:after="200"/>
        <w:rPr>
          <w:rFonts w:cstheme="minorHAnsi"/>
        </w:rPr>
      </w:pPr>
      <w:r w:rsidRPr="00D63AF8">
        <w:rPr>
          <w:rFonts w:cstheme="minorHAnsi"/>
        </w:rPr>
        <w:t>Annualise the incremental payments for each</w:t>
      </w:r>
      <w:r>
        <w:rPr>
          <w:rFonts w:cstheme="minorHAnsi"/>
        </w:rPr>
        <w:t xml:space="preserve"> month</w:t>
      </w:r>
      <w:r w:rsidRPr="00D63AF8">
        <w:rPr>
          <w:rFonts w:cstheme="minorHAnsi"/>
        </w:rPr>
        <w:t xml:space="preserve"> in the calculation period</w:t>
      </w:r>
      <w:r>
        <w:rPr>
          <w:rFonts w:cstheme="minorHAnsi"/>
        </w:rPr>
        <w:t xml:space="preserve"> (over a 12-month period up to the Reporting date)</w:t>
      </w:r>
      <w:r w:rsidRPr="00D63AF8">
        <w:rPr>
          <w:rFonts w:cstheme="minorHAnsi"/>
        </w:rPr>
        <w:t xml:space="preserve"> by dividing the monthly payments by the number of </w:t>
      </w:r>
      <w:r w:rsidR="004F30AA">
        <w:rPr>
          <w:rFonts w:cstheme="minorHAnsi"/>
        </w:rPr>
        <w:t xml:space="preserve">working </w:t>
      </w:r>
      <w:r w:rsidRPr="00D63AF8">
        <w:rPr>
          <w:rFonts w:cstheme="minorHAnsi"/>
        </w:rPr>
        <w:t xml:space="preserve">days in each month and then multiplying by </w:t>
      </w:r>
      <w:r w:rsidR="004F30AA">
        <w:rPr>
          <w:rFonts w:cstheme="minorHAnsi"/>
        </w:rPr>
        <w:t>the total number of working days within the reporting period</w:t>
      </w:r>
      <w:r w:rsidRPr="00D63AF8">
        <w:rPr>
          <w:rFonts w:cstheme="minorHAnsi"/>
        </w:rPr>
        <w:t>.</w:t>
      </w:r>
    </w:p>
    <w:p w14:paraId="7790BDC8" w14:textId="77777777" w:rsidR="00004912" w:rsidRPr="00D63AF8" w:rsidRDefault="00004912" w:rsidP="00004912">
      <w:pPr>
        <w:pStyle w:val="ListParagraph"/>
        <w:numPr>
          <w:ilvl w:val="0"/>
          <w:numId w:val="21"/>
        </w:numPr>
        <w:spacing w:before="100" w:after="200"/>
        <w:rPr>
          <w:rFonts w:cstheme="minorHAnsi"/>
        </w:rPr>
      </w:pPr>
      <w:r w:rsidRPr="00D63AF8">
        <w:rPr>
          <w:rFonts w:cstheme="minorHAnsi"/>
        </w:rPr>
        <w:t>Calculate the average annualised payments per participant for each month</w:t>
      </w:r>
      <w:r>
        <w:rPr>
          <w:rFonts w:cstheme="minorHAnsi"/>
        </w:rPr>
        <w:t xml:space="preserve"> (over a 12-month period up to the Reporting date) </w:t>
      </w:r>
      <w:r w:rsidRPr="00D63AF8">
        <w:rPr>
          <w:rFonts w:cstheme="minorHAnsi"/>
        </w:rPr>
        <w:t>by dividing the previous number by the number of participants mid-month for each incremental period. The number of participants mid-month is calculated by taking the average of participant count for the end of each month and the previous</w:t>
      </w:r>
      <w:r>
        <w:rPr>
          <w:rFonts w:cstheme="minorHAnsi"/>
        </w:rPr>
        <w:t xml:space="preserve"> month</w:t>
      </w:r>
      <w:r w:rsidRPr="00D63AF8">
        <w:rPr>
          <w:rFonts w:cstheme="minorHAnsi"/>
        </w:rPr>
        <w:t xml:space="preserve">. </w:t>
      </w:r>
    </w:p>
    <w:p w14:paraId="06CD8C48" w14:textId="77777777" w:rsidR="00004912" w:rsidRDefault="00004912" w:rsidP="00004912">
      <w:pPr>
        <w:pStyle w:val="ListParagraph"/>
        <w:numPr>
          <w:ilvl w:val="0"/>
          <w:numId w:val="21"/>
        </w:numPr>
        <w:spacing w:before="100" w:after="200"/>
        <w:rPr>
          <w:rFonts w:cstheme="minorHAnsi"/>
        </w:rPr>
      </w:pPr>
      <w:r w:rsidRPr="00D63AF8">
        <w:rPr>
          <w:rFonts w:cstheme="minorHAnsi"/>
        </w:rPr>
        <w:t>The average payment over the year is then calculated by taking each of the incremental averages, and weighting this by the number of participants mid-month.</w:t>
      </w:r>
    </w:p>
    <w:p w14:paraId="168B6BEB" w14:textId="77777777" w:rsidR="00004912" w:rsidRDefault="00004912" w:rsidP="00004912"/>
    <w:p w14:paraId="333D236E" w14:textId="56883164" w:rsidR="005314C0" w:rsidRDefault="005314C0" w:rsidP="00004912">
      <w:r>
        <w:t>There may be small differences in the average payments when considering the average payments based on support class, support category and the support item level, due to the increased granularity of the data and rounding of these figures.</w:t>
      </w:r>
    </w:p>
    <w:p w14:paraId="2D46B32A" w14:textId="77777777" w:rsidR="004F30AA" w:rsidRDefault="004F30AA" w:rsidP="00004912"/>
    <w:p w14:paraId="7DB7CDF7" w14:textId="40CF8815" w:rsidR="00004912" w:rsidRDefault="00004912" w:rsidP="00004912">
      <w:r w:rsidRPr="003255D4">
        <w:rPr>
          <w:b/>
          <w:bCs/>
        </w:rPr>
        <w:t>*</w:t>
      </w:r>
      <w:r>
        <w:t xml:space="preserve"> - rounding to nearest hundred dollars has been introduced since </w:t>
      </w:r>
      <w:r w:rsidR="00A5300F">
        <w:t xml:space="preserve">March </w:t>
      </w:r>
      <w:r>
        <w:t>2023 output, earlier outputs used rounding to nearest thousand dollars.</w:t>
      </w:r>
    </w:p>
    <w:p w14:paraId="3C806E40" w14:textId="653DEC78" w:rsidR="00A5300F" w:rsidRPr="00A5300F" w:rsidRDefault="00004912" w:rsidP="00A42CF0">
      <w:r w:rsidRPr="00E22EED">
        <w:rPr>
          <w:b/>
          <w:bCs/>
        </w:rPr>
        <w:t>*</w:t>
      </w:r>
      <w:r>
        <w:rPr>
          <w:b/>
          <w:bCs/>
        </w:rPr>
        <w:t>*</w:t>
      </w:r>
      <w:r>
        <w:t xml:space="preserve"> - </w:t>
      </w:r>
      <w:proofErr w:type="spellStart"/>
      <w:r>
        <w:t>AvsE</w:t>
      </w:r>
      <w:proofErr w:type="spellEnd"/>
      <w:r>
        <w:t xml:space="preserve"> method before September 2023 was using the average participant counts at the start and the end of the </w:t>
      </w:r>
      <w:r w:rsidRPr="00D63AF8">
        <w:rPr>
          <w:rFonts w:cstheme="minorHAnsi"/>
        </w:rPr>
        <w:t>calculation period</w:t>
      </w:r>
      <w:r>
        <w:rPr>
          <w:rFonts w:cstheme="minorHAnsi"/>
        </w:rPr>
        <w:t xml:space="preserve"> (a 12-month period up to the Reporting date) and the total payment amount during the calculation period.</w:t>
      </w:r>
      <w:r w:rsidR="004F30AA">
        <w:rPr>
          <w:rFonts w:cstheme="minorHAnsi"/>
        </w:rPr>
        <w:t xml:space="preserve"> </w:t>
      </w:r>
      <w:bookmarkStart w:id="7" w:name="_Hlk165893792"/>
      <w:r w:rsidR="004F30AA">
        <w:rPr>
          <w:rFonts w:cstheme="minorHAnsi"/>
        </w:rPr>
        <w:t xml:space="preserve">The </w:t>
      </w:r>
      <w:proofErr w:type="spellStart"/>
      <w:r w:rsidR="004F30AA">
        <w:rPr>
          <w:rFonts w:cstheme="minorHAnsi"/>
        </w:rPr>
        <w:t>AvsE</w:t>
      </w:r>
      <w:proofErr w:type="spellEnd"/>
      <w:r w:rsidR="004F30AA">
        <w:rPr>
          <w:rFonts w:cstheme="minorHAnsi"/>
        </w:rPr>
        <w:t xml:space="preserve"> method prior to March 2024 was considering the number of calendar days </w:t>
      </w:r>
      <w:r w:rsidR="004F30AA">
        <w:rPr>
          <w:rFonts w:cstheme="minorHAnsi"/>
        </w:rPr>
        <w:lastRenderedPageBreak/>
        <w:t xml:space="preserve">in each month and </w:t>
      </w:r>
      <w:r w:rsidR="00E14FE5">
        <w:rPr>
          <w:rFonts w:cstheme="minorHAnsi"/>
        </w:rPr>
        <w:t xml:space="preserve">over </w:t>
      </w:r>
      <w:r w:rsidR="004F30AA">
        <w:rPr>
          <w:rFonts w:cstheme="minorHAnsi"/>
        </w:rPr>
        <w:t>the reporting period, whereas from March 2024 onwards it will consider the number of working days per month and within the reporting period.</w:t>
      </w:r>
      <w:bookmarkEnd w:id="7"/>
      <w:r w:rsidR="00A42CF0">
        <w:rPr>
          <w:rFonts w:cstheme="minorHAnsi"/>
        </w:rPr>
        <w:t xml:space="preserve"> </w:t>
      </w:r>
      <w:bookmarkStart w:id="8" w:name="_Toc13752023"/>
    </w:p>
    <w:p w14:paraId="2B93A8D2" w14:textId="77777777" w:rsidR="00A5300F" w:rsidRPr="00A5300F" w:rsidRDefault="00A5300F" w:rsidP="00A42CF0"/>
    <w:p w14:paraId="78D69EF9" w14:textId="1511EA41" w:rsidR="000B7A2E" w:rsidRPr="00A42CF0" w:rsidRDefault="000B7A2E" w:rsidP="005231F4">
      <w:pPr>
        <w:spacing w:after="200"/>
        <w:rPr>
          <w:rFonts w:eastAsiaTheme="majorEastAsia" w:cstheme="majorBidi"/>
          <w:b/>
          <w:bCs/>
          <w:sz w:val="36"/>
          <w:szCs w:val="26"/>
        </w:rPr>
      </w:pPr>
      <w:r w:rsidRPr="005231F4">
        <w:rPr>
          <w:b/>
          <w:sz w:val="36"/>
          <w:szCs w:val="36"/>
        </w:rPr>
        <w:t>How to use the data</w:t>
      </w:r>
      <w:bookmarkEnd w:id="8"/>
      <w:bookmarkEnd w:id="3"/>
    </w:p>
    <w:p w14:paraId="6D64DC29" w14:textId="77777777" w:rsidR="006E2E33" w:rsidRDefault="006E2E33" w:rsidP="006E2E33">
      <w:r>
        <w:t>Below are two examples of how to use the data.</w:t>
      </w:r>
    </w:p>
    <w:p w14:paraId="515F0D80" w14:textId="11768DF5" w:rsidR="006E2E33" w:rsidRDefault="006E2E33" w:rsidP="006E2E33">
      <w:pPr>
        <w:pStyle w:val="Heading3"/>
      </w:pPr>
      <w:bookmarkStart w:id="9" w:name="_Toc25832965"/>
      <w:bookmarkStart w:id="10" w:name="_Toc19268204"/>
      <w:bookmarkStart w:id="11" w:name="_Toc173419929"/>
      <w:r>
        <w:t xml:space="preserve">Example 1: Average payments </w:t>
      </w:r>
      <w:r w:rsidR="005A7038">
        <w:t xml:space="preserve">relating to </w:t>
      </w:r>
      <w:r w:rsidR="006678DB">
        <w:t>Activity Based Transport</w:t>
      </w:r>
      <w:r w:rsidR="005A7038">
        <w:t xml:space="preserve"> for</w:t>
      </w:r>
      <w:r>
        <w:t xml:space="preserve"> participants aged 25-34 in each State/Territory as </w:t>
      </w:r>
      <w:proofErr w:type="gramStart"/>
      <w:r>
        <w:t>at</w:t>
      </w:r>
      <w:proofErr w:type="gramEnd"/>
      <w:r>
        <w:t xml:space="preserve"> </w:t>
      </w:r>
      <w:bookmarkEnd w:id="9"/>
      <w:bookmarkEnd w:id="10"/>
      <w:r w:rsidR="004F30AA">
        <w:t>3</w:t>
      </w:r>
      <w:r w:rsidR="008571AE">
        <w:t>0 June</w:t>
      </w:r>
      <w:r w:rsidR="004F30AA">
        <w:t xml:space="preserve"> 2024</w:t>
      </w:r>
      <w:bookmarkEnd w:id="11"/>
    </w:p>
    <w:p w14:paraId="4695C409" w14:textId="64F50535" w:rsidR="006E2E33" w:rsidRDefault="006E2E33" w:rsidP="006E2E33">
      <w:r>
        <w:t xml:space="preserve">To get the number and average payments of participants in each State/Territory, regardless of support and entity type, apply the following filters to the data: </w:t>
      </w:r>
    </w:p>
    <w:p w14:paraId="7A8E739E" w14:textId="0A5ECFED" w:rsidR="006E2E33" w:rsidRDefault="006678DB" w:rsidP="006E2E33">
      <w:proofErr w:type="spellStart"/>
      <w:r>
        <w:t>RprtDt</w:t>
      </w:r>
      <w:proofErr w:type="spellEnd"/>
      <w:proofErr w:type="gramStart"/>
      <w:r>
        <w:t>=“</w:t>
      </w:r>
      <w:proofErr w:type="gramEnd"/>
      <w:r w:rsidR="004F30AA">
        <w:t>3</w:t>
      </w:r>
      <w:r w:rsidR="008571AE">
        <w:t>0JUN</w:t>
      </w:r>
      <w:r w:rsidR="004F30AA">
        <w:t>2024</w:t>
      </w:r>
      <w:r w:rsidR="005A7038">
        <w:t xml:space="preserve">”, </w:t>
      </w:r>
      <w:proofErr w:type="spellStart"/>
      <w:r w:rsidR="005A7038">
        <w:t>StateCd</w:t>
      </w:r>
      <w:proofErr w:type="spellEnd"/>
      <w:r w:rsidR="005A7038">
        <w:t>≠(unselect)“ALL”</w:t>
      </w:r>
      <w:r w:rsidR="006E2E33">
        <w:t xml:space="preserve">, </w:t>
      </w:r>
      <w:proofErr w:type="spellStart"/>
      <w:r w:rsidR="006E2E33">
        <w:t>DsbltyGrpNm</w:t>
      </w:r>
      <w:proofErr w:type="spellEnd"/>
      <w:r w:rsidR="006E2E33">
        <w:t>=</w:t>
      </w:r>
      <w:r w:rsidR="002F1B8E">
        <w:t>“</w:t>
      </w:r>
      <w:r w:rsidR="006E2E33">
        <w:t xml:space="preserve">ALL”, </w:t>
      </w:r>
      <w:proofErr w:type="spellStart"/>
      <w:r w:rsidR="006E2E33">
        <w:t>NDIAAgeBnd</w:t>
      </w:r>
      <w:proofErr w:type="spellEnd"/>
      <w:r w:rsidR="006E2E33">
        <w:t>=</w:t>
      </w:r>
      <w:r w:rsidR="002F1B8E">
        <w:t>“</w:t>
      </w:r>
      <w:r w:rsidR="006E2E33">
        <w:t xml:space="preserve">25-34”, </w:t>
      </w:r>
      <w:proofErr w:type="spellStart"/>
      <w:r w:rsidR="002F1B8E">
        <w:t>SuppItemDesc</w:t>
      </w:r>
      <w:proofErr w:type="spellEnd"/>
      <w:r w:rsidR="006E2E33">
        <w:t>=“</w:t>
      </w:r>
      <w:r>
        <w:t>Activity Based Transport</w:t>
      </w:r>
      <w:r w:rsidR="006E2E33">
        <w:t>”</w:t>
      </w:r>
    </w:p>
    <w:p w14:paraId="45F6793F" w14:textId="77777777" w:rsidR="006E2E33" w:rsidRDefault="006E2E33" w:rsidP="006E2E33"/>
    <w:p w14:paraId="1B9641AD" w14:textId="4CB76695" w:rsidR="006E2E33" w:rsidRDefault="006E2E33" w:rsidP="006E2E33">
      <w:pPr>
        <w:pStyle w:val="Heading3"/>
      </w:pPr>
      <w:bookmarkStart w:id="12" w:name="_Toc25832966"/>
      <w:bookmarkStart w:id="13" w:name="_Toc19268205"/>
      <w:bookmarkStart w:id="14" w:name="_Toc173419930"/>
      <w:r>
        <w:t xml:space="preserve">Example 2: </w:t>
      </w:r>
      <w:r w:rsidR="005A7038">
        <w:t xml:space="preserve">Average payments relating to </w:t>
      </w:r>
      <w:r w:rsidR="006678DB">
        <w:t xml:space="preserve">Activity Based Transport </w:t>
      </w:r>
      <w:r w:rsidR="005A7038">
        <w:t>for p</w:t>
      </w:r>
      <w:r>
        <w:t xml:space="preserve">articipants aged 25-34 with Sensory/Speech Impairment in NSW as </w:t>
      </w:r>
      <w:proofErr w:type="gramStart"/>
      <w:r>
        <w:t>at</w:t>
      </w:r>
      <w:proofErr w:type="gramEnd"/>
      <w:r>
        <w:t xml:space="preserve"> </w:t>
      </w:r>
      <w:bookmarkEnd w:id="12"/>
      <w:bookmarkEnd w:id="13"/>
      <w:r w:rsidR="004F30AA">
        <w:t>3</w:t>
      </w:r>
      <w:r w:rsidR="008571AE">
        <w:t>0 June</w:t>
      </w:r>
      <w:r w:rsidR="004F30AA">
        <w:t xml:space="preserve"> 2024</w:t>
      </w:r>
      <w:bookmarkEnd w:id="14"/>
    </w:p>
    <w:p w14:paraId="6E6250E1" w14:textId="151EB3D3" w:rsidR="006E2E33" w:rsidRDefault="00896CB7" w:rsidP="006E2E33">
      <w:r>
        <w:t xml:space="preserve">To get the number and average payments of </w:t>
      </w:r>
      <w:r w:rsidR="006E2E33">
        <w:t>all the participants with sensory/speech impairment in Australia, apply the following filters to the data:</w:t>
      </w:r>
    </w:p>
    <w:p w14:paraId="4CC5A912" w14:textId="41CF06B3" w:rsidR="006E2E33" w:rsidRDefault="006678DB" w:rsidP="006E2E33">
      <w:proofErr w:type="spellStart"/>
      <w:r>
        <w:t>RprtDt</w:t>
      </w:r>
      <w:proofErr w:type="spellEnd"/>
      <w:proofErr w:type="gramStart"/>
      <w:r>
        <w:t>=“</w:t>
      </w:r>
      <w:proofErr w:type="gramEnd"/>
      <w:r w:rsidR="004F30AA">
        <w:t>3</w:t>
      </w:r>
      <w:r w:rsidR="008571AE">
        <w:t>0JUN</w:t>
      </w:r>
      <w:r w:rsidR="004F30AA">
        <w:t>2024</w:t>
      </w:r>
      <w:r w:rsidR="005A7038">
        <w:t xml:space="preserve">”, </w:t>
      </w:r>
      <w:proofErr w:type="spellStart"/>
      <w:r w:rsidR="005A7038">
        <w:t>StateCd</w:t>
      </w:r>
      <w:proofErr w:type="spellEnd"/>
      <w:r w:rsidR="005A7038">
        <w:t>=“NSW”</w:t>
      </w:r>
      <w:r w:rsidR="006E2E33">
        <w:t xml:space="preserve">, </w:t>
      </w:r>
      <w:proofErr w:type="spellStart"/>
      <w:r w:rsidR="006E2E33">
        <w:t>DsbltyGrpNm</w:t>
      </w:r>
      <w:proofErr w:type="spellEnd"/>
      <w:r w:rsidR="006E2E33">
        <w:t>=</w:t>
      </w:r>
      <w:r w:rsidR="002F1B8E">
        <w:t>“</w:t>
      </w:r>
      <w:r w:rsidR="006E2E33">
        <w:t xml:space="preserve">Sensory/Speech”, </w:t>
      </w:r>
      <w:proofErr w:type="spellStart"/>
      <w:r w:rsidR="006E2E33">
        <w:t>NDIAAgeBnd</w:t>
      </w:r>
      <w:proofErr w:type="spellEnd"/>
      <w:r w:rsidR="006E2E33">
        <w:t>=</w:t>
      </w:r>
      <w:r w:rsidR="002F1B8E">
        <w:t>“</w:t>
      </w:r>
      <w:r w:rsidR="006E2E33">
        <w:t xml:space="preserve">25-34”, </w:t>
      </w:r>
      <w:proofErr w:type="spellStart"/>
      <w:r w:rsidR="002F1B8E">
        <w:t>SuppItemDesc</w:t>
      </w:r>
      <w:proofErr w:type="spellEnd"/>
      <w:r w:rsidR="005A7038">
        <w:t>=</w:t>
      </w:r>
      <w:r w:rsidR="002F1B8E">
        <w:t>“</w:t>
      </w:r>
      <w:r>
        <w:t>Activity Based Transport</w:t>
      </w:r>
      <w:r w:rsidR="005A7038">
        <w:t>”</w:t>
      </w:r>
    </w:p>
    <w:p w14:paraId="7E08078F" w14:textId="77777777" w:rsidR="00615253" w:rsidRDefault="00615253" w:rsidP="00615253"/>
    <w:p w14:paraId="1516EDEA" w14:textId="77777777" w:rsidR="000B7A2E" w:rsidRDefault="000B7A2E" w:rsidP="00570D8A">
      <w:pPr>
        <w:pStyle w:val="Heading2"/>
      </w:pPr>
      <w:bookmarkStart w:id="15" w:name="_Toc13748873"/>
      <w:bookmarkStart w:id="16" w:name="_Toc13752024"/>
      <w:bookmarkStart w:id="17" w:name="_Toc173419931"/>
      <w:r>
        <w:t>About this document</w:t>
      </w:r>
      <w:bookmarkEnd w:id="15"/>
      <w:bookmarkEnd w:id="16"/>
      <w:bookmarkEnd w:id="17"/>
    </w:p>
    <w:p w14:paraId="2BB1F251" w14:textId="71A96CA9" w:rsidR="000B7A2E" w:rsidRPr="00222F5B" w:rsidRDefault="000B7A2E" w:rsidP="000B7A2E">
      <w:pPr>
        <w:spacing w:before="120"/>
        <w:rPr>
          <w:b/>
          <w:color w:val="000000" w:themeColor="text1"/>
        </w:rPr>
      </w:pPr>
      <w:r w:rsidRPr="00222F5B">
        <w:rPr>
          <w:b/>
          <w:color w:val="000000" w:themeColor="text1"/>
        </w:rPr>
        <w:t xml:space="preserve">Approved: </w:t>
      </w:r>
      <w:r w:rsidR="008571AE">
        <w:rPr>
          <w:color w:val="000000" w:themeColor="text1"/>
        </w:rPr>
        <w:t>Ju</w:t>
      </w:r>
      <w:r w:rsidR="001F4146">
        <w:rPr>
          <w:color w:val="000000" w:themeColor="text1"/>
        </w:rPr>
        <w:t>ne</w:t>
      </w:r>
      <w:r w:rsidR="004F30AA">
        <w:rPr>
          <w:color w:val="000000" w:themeColor="text1"/>
        </w:rPr>
        <w:t xml:space="preserve"> 2024</w:t>
      </w:r>
    </w:p>
    <w:p w14:paraId="487036AA" w14:textId="53552E55" w:rsidR="00387E82" w:rsidRPr="00387E82" w:rsidRDefault="000B7A2E" w:rsidP="00387E82">
      <w:r w:rsidRPr="00222F5B">
        <w:rPr>
          <w:b/>
          <w:color w:val="000000" w:themeColor="text1"/>
        </w:rPr>
        <w:t xml:space="preserve">Contact: </w:t>
      </w:r>
      <w:hyperlink r:id="rId11" w:history="1">
        <w:r w:rsidR="003E336A" w:rsidRPr="00222F5B">
          <w:rPr>
            <w:rStyle w:val="Hyperlink"/>
            <w:color w:val="000000" w:themeColor="text1"/>
          </w:rPr>
          <w:t>scheme.actuary@ndis.gov.au</w:t>
        </w:r>
      </w:hyperlink>
      <w:r w:rsidR="00A42CF0">
        <w:rPr>
          <w:rStyle w:val="Hyperlink"/>
          <w:color w:val="000000" w:themeColor="text1"/>
        </w:rPr>
        <w:t xml:space="preserve"> </w:t>
      </w:r>
    </w:p>
    <w:p w14:paraId="5F9AB41D" w14:textId="77777777" w:rsidR="00004912" w:rsidRPr="00004912" w:rsidRDefault="00004912" w:rsidP="00004912"/>
    <w:sectPr w:rsidR="00004912" w:rsidRPr="0000491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B1BB8" w14:textId="77777777" w:rsidR="00396F9C" w:rsidRDefault="00396F9C" w:rsidP="002679FC">
      <w:r>
        <w:separator/>
      </w:r>
    </w:p>
  </w:endnote>
  <w:endnote w:type="continuationSeparator" w:id="0">
    <w:p w14:paraId="6E519736" w14:textId="77777777" w:rsidR="00396F9C" w:rsidRDefault="00396F9C"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EB46" w14:textId="166FA8DD" w:rsidR="003C3D27" w:rsidRPr="002679FC" w:rsidRDefault="00AB693C" w:rsidP="00D0019B">
    <w:pPr>
      <w:pStyle w:val="Footer"/>
      <w:tabs>
        <w:tab w:val="clear" w:pos="4513"/>
        <w:tab w:val="clear" w:pos="9026"/>
        <w:tab w:val="right" w:pos="10065"/>
      </w:tabs>
      <w:rPr>
        <w:noProof/>
        <w:color w:val="652F76"/>
      </w:rPr>
    </w:pPr>
    <w:r>
      <w:rPr>
        <w:rFonts w:cs="Arial"/>
      </w:rPr>
      <w:t xml:space="preserve">June </w:t>
    </w:r>
    <w:r w:rsidR="00A5300F">
      <w:rPr>
        <w:rFonts w:cs="Arial"/>
      </w:rPr>
      <w:t>2024</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F92453">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BC2D" w14:textId="19D3EFC1"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F92453">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05DE8" w14:textId="77777777" w:rsidR="00396F9C" w:rsidRDefault="00396F9C" w:rsidP="002679FC">
      <w:r>
        <w:separator/>
      </w:r>
    </w:p>
  </w:footnote>
  <w:footnote w:type="continuationSeparator" w:id="0">
    <w:p w14:paraId="7E2C13E4" w14:textId="77777777" w:rsidR="00396F9C" w:rsidRDefault="00396F9C"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35053418">
    <w:abstractNumId w:val="8"/>
  </w:num>
  <w:num w:numId="2" w16cid:durableId="2001689860">
    <w:abstractNumId w:val="5"/>
  </w:num>
  <w:num w:numId="3" w16cid:durableId="436025036">
    <w:abstractNumId w:val="7"/>
  </w:num>
  <w:num w:numId="4" w16cid:durableId="1284000781">
    <w:abstractNumId w:val="10"/>
  </w:num>
  <w:num w:numId="5" w16cid:durableId="1198739221">
    <w:abstractNumId w:val="11"/>
  </w:num>
  <w:num w:numId="6" w16cid:durableId="1804082299">
    <w:abstractNumId w:val="17"/>
  </w:num>
  <w:num w:numId="7" w16cid:durableId="1953173726">
    <w:abstractNumId w:val="16"/>
  </w:num>
  <w:num w:numId="8" w16cid:durableId="314069515">
    <w:abstractNumId w:val="6"/>
  </w:num>
  <w:num w:numId="9" w16cid:durableId="1004433640">
    <w:abstractNumId w:val="12"/>
  </w:num>
  <w:num w:numId="10" w16cid:durableId="996761356">
    <w:abstractNumId w:val="15"/>
  </w:num>
  <w:num w:numId="11" w16cid:durableId="66611229">
    <w:abstractNumId w:val="13"/>
  </w:num>
  <w:num w:numId="12" w16cid:durableId="1447313477">
    <w:abstractNumId w:val="14"/>
  </w:num>
  <w:num w:numId="13" w16cid:durableId="1791168358">
    <w:abstractNumId w:val="1"/>
  </w:num>
  <w:num w:numId="14" w16cid:durableId="1178812250">
    <w:abstractNumId w:val="3"/>
  </w:num>
  <w:num w:numId="15" w16cid:durableId="1386948689">
    <w:abstractNumId w:val="2"/>
  </w:num>
  <w:num w:numId="16" w16cid:durableId="1081295922">
    <w:abstractNumId w:val="0"/>
  </w:num>
  <w:num w:numId="17" w16cid:durableId="999428693">
    <w:abstractNumId w:val="9"/>
  </w:num>
  <w:num w:numId="18" w16cid:durableId="1622371320">
    <w:abstractNumId w:val="7"/>
  </w:num>
  <w:num w:numId="19" w16cid:durableId="228005167">
    <w:abstractNumId w:val="1"/>
  </w:num>
  <w:num w:numId="20" w16cid:durableId="309553302">
    <w:abstractNumId w:val="7"/>
  </w:num>
  <w:num w:numId="21" w16cid:durableId="125921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912"/>
    <w:rsid w:val="00023615"/>
    <w:rsid w:val="0003138A"/>
    <w:rsid w:val="00032F1C"/>
    <w:rsid w:val="000508FD"/>
    <w:rsid w:val="0006477E"/>
    <w:rsid w:val="00092863"/>
    <w:rsid w:val="000A19FD"/>
    <w:rsid w:val="000B4E58"/>
    <w:rsid w:val="000B7A2E"/>
    <w:rsid w:val="000C16E0"/>
    <w:rsid w:val="000D630E"/>
    <w:rsid w:val="000E6934"/>
    <w:rsid w:val="0012022A"/>
    <w:rsid w:val="0012309C"/>
    <w:rsid w:val="00124680"/>
    <w:rsid w:val="00132864"/>
    <w:rsid w:val="00134472"/>
    <w:rsid w:val="00142B3F"/>
    <w:rsid w:val="00156512"/>
    <w:rsid w:val="00173A66"/>
    <w:rsid w:val="001A6FE8"/>
    <w:rsid w:val="001B3E85"/>
    <w:rsid w:val="001C0527"/>
    <w:rsid w:val="001C5440"/>
    <w:rsid w:val="001D5AA8"/>
    <w:rsid w:val="001E21F9"/>
    <w:rsid w:val="001E630D"/>
    <w:rsid w:val="001F4146"/>
    <w:rsid w:val="00222F5B"/>
    <w:rsid w:val="00235762"/>
    <w:rsid w:val="00251B52"/>
    <w:rsid w:val="00256A10"/>
    <w:rsid w:val="002610FB"/>
    <w:rsid w:val="002631CE"/>
    <w:rsid w:val="002679FC"/>
    <w:rsid w:val="002A7B54"/>
    <w:rsid w:val="002B74FA"/>
    <w:rsid w:val="002F003A"/>
    <w:rsid w:val="002F1B8E"/>
    <w:rsid w:val="00336FB0"/>
    <w:rsid w:val="00350464"/>
    <w:rsid w:val="003508F9"/>
    <w:rsid w:val="00357D1A"/>
    <w:rsid w:val="00370447"/>
    <w:rsid w:val="003716E7"/>
    <w:rsid w:val="00377A63"/>
    <w:rsid w:val="003857B4"/>
    <w:rsid w:val="00387E82"/>
    <w:rsid w:val="00391962"/>
    <w:rsid w:val="00396F9C"/>
    <w:rsid w:val="003B2BB8"/>
    <w:rsid w:val="003C2543"/>
    <w:rsid w:val="003C3D27"/>
    <w:rsid w:val="003D19BD"/>
    <w:rsid w:val="003D34FF"/>
    <w:rsid w:val="003E336A"/>
    <w:rsid w:val="003E4107"/>
    <w:rsid w:val="003F4B9A"/>
    <w:rsid w:val="00421B46"/>
    <w:rsid w:val="004370FE"/>
    <w:rsid w:val="00460D31"/>
    <w:rsid w:val="00461998"/>
    <w:rsid w:val="00463C47"/>
    <w:rsid w:val="00487A4B"/>
    <w:rsid w:val="00491066"/>
    <w:rsid w:val="004924C6"/>
    <w:rsid w:val="004B0179"/>
    <w:rsid w:val="004B1F11"/>
    <w:rsid w:val="004B54CA"/>
    <w:rsid w:val="004D5F80"/>
    <w:rsid w:val="004E5CBF"/>
    <w:rsid w:val="004F30AA"/>
    <w:rsid w:val="0050004E"/>
    <w:rsid w:val="00513DC7"/>
    <w:rsid w:val="00515AE6"/>
    <w:rsid w:val="005231F4"/>
    <w:rsid w:val="00524613"/>
    <w:rsid w:val="005314C0"/>
    <w:rsid w:val="00542C50"/>
    <w:rsid w:val="005457A9"/>
    <w:rsid w:val="00561372"/>
    <w:rsid w:val="005638D6"/>
    <w:rsid w:val="00565A98"/>
    <w:rsid w:val="00570D8A"/>
    <w:rsid w:val="00583CF7"/>
    <w:rsid w:val="0059472F"/>
    <w:rsid w:val="005A7038"/>
    <w:rsid w:val="005B2B6C"/>
    <w:rsid w:val="005C349F"/>
    <w:rsid w:val="005C3AA9"/>
    <w:rsid w:val="005D0931"/>
    <w:rsid w:val="005D2192"/>
    <w:rsid w:val="005D2341"/>
    <w:rsid w:val="005D4282"/>
    <w:rsid w:val="005D4E59"/>
    <w:rsid w:val="005E3CDB"/>
    <w:rsid w:val="005E669D"/>
    <w:rsid w:val="005F09B5"/>
    <w:rsid w:val="005F21AA"/>
    <w:rsid w:val="00612183"/>
    <w:rsid w:val="00615253"/>
    <w:rsid w:val="0063106C"/>
    <w:rsid w:val="0065388C"/>
    <w:rsid w:val="00667792"/>
    <w:rsid w:val="006678DB"/>
    <w:rsid w:val="0068449F"/>
    <w:rsid w:val="006A4CE7"/>
    <w:rsid w:val="006C0807"/>
    <w:rsid w:val="006D0066"/>
    <w:rsid w:val="006E2E33"/>
    <w:rsid w:val="006F12F2"/>
    <w:rsid w:val="006F40FB"/>
    <w:rsid w:val="00715356"/>
    <w:rsid w:val="00717FA3"/>
    <w:rsid w:val="00730020"/>
    <w:rsid w:val="00731913"/>
    <w:rsid w:val="00734F59"/>
    <w:rsid w:val="00736496"/>
    <w:rsid w:val="00756D63"/>
    <w:rsid w:val="00757235"/>
    <w:rsid w:val="0078521D"/>
    <w:rsid w:val="00785261"/>
    <w:rsid w:val="007963EF"/>
    <w:rsid w:val="007A7C52"/>
    <w:rsid w:val="007B0256"/>
    <w:rsid w:val="007B0265"/>
    <w:rsid w:val="007B1FE2"/>
    <w:rsid w:val="007B238D"/>
    <w:rsid w:val="007B7A91"/>
    <w:rsid w:val="008018B3"/>
    <w:rsid w:val="00804131"/>
    <w:rsid w:val="008055DA"/>
    <w:rsid w:val="008070D3"/>
    <w:rsid w:val="008112D0"/>
    <w:rsid w:val="00814D76"/>
    <w:rsid w:val="008217BE"/>
    <w:rsid w:val="00833D6F"/>
    <w:rsid w:val="00843B54"/>
    <w:rsid w:val="008512D9"/>
    <w:rsid w:val="00853F34"/>
    <w:rsid w:val="008571AE"/>
    <w:rsid w:val="00857888"/>
    <w:rsid w:val="00860924"/>
    <w:rsid w:val="00883BDE"/>
    <w:rsid w:val="008909BB"/>
    <w:rsid w:val="0089311B"/>
    <w:rsid w:val="0089391F"/>
    <w:rsid w:val="00896CB7"/>
    <w:rsid w:val="008A0EC0"/>
    <w:rsid w:val="008A61A1"/>
    <w:rsid w:val="008C5620"/>
    <w:rsid w:val="009225F0"/>
    <w:rsid w:val="0093461E"/>
    <w:rsid w:val="00937682"/>
    <w:rsid w:val="00937C95"/>
    <w:rsid w:val="009522E1"/>
    <w:rsid w:val="009608A5"/>
    <w:rsid w:val="00971886"/>
    <w:rsid w:val="009726EF"/>
    <w:rsid w:val="00991990"/>
    <w:rsid w:val="009A41BC"/>
    <w:rsid w:val="009D6097"/>
    <w:rsid w:val="009F2408"/>
    <w:rsid w:val="00A075CF"/>
    <w:rsid w:val="00A21D63"/>
    <w:rsid w:val="00A2522F"/>
    <w:rsid w:val="00A4174F"/>
    <w:rsid w:val="00A42CF0"/>
    <w:rsid w:val="00A5300F"/>
    <w:rsid w:val="00A602C8"/>
    <w:rsid w:val="00A70E08"/>
    <w:rsid w:val="00A87366"/>
    <w:rsid w:val="00A946FD"/>
    <w:rsid w:val="00AA2F2B"/>
    <w:rsid w:val="00AA4084"/>
    <w:rsid w:val="00AB693C"/>
    <w:rsid w:val="00AC015B"/>
    <w:rsid w:val="00AD241C"/>
    <w:rsid w:val="00AE0833"/>
    <w:rsid w:val="00AE2B41"/>
    <w:rsid w:val="00B145A5"/>
    <w:rsid w:val="00B24033"/>
    <w:rsid w:val="00B511E5"/>
    <w:rsid w:val="00B61245"/>
    <w:rsid w:val="00B70CE8"/>
    <w:rsid w:val="00B73D68"/>
    <w:rsid w:val="00B82EB3"/>
    <w:rsid w:val="00B85596"/>
    <w:rsid w:val="00B917F1"/>
    <w:rsid w:val="00B92A4A"/>
    <w:rsid w:val="00BA173B"/>
    <w:rsid w:val="00BA2DB9"/>
    <w:rsid w:val="00BB43D1"/>
    <w:rsid w:val="00BD1835"/>
    <w:rsid w:val="00BE1DF7"/>
    <w:rsid w:val="00BE44F1"/>
    <w:rsid w:val="00BE7148"/>
    <w:rsid w:val="00C0334A"/>
    <w:rsid w:val="00C11D93"/>
    <w:rsid w:val="00C22CCC"/>
    <w:rsid w:val="00C27E81"/>
    <w:rsid w:val="00C34B01"/>
    <w:rsid w:val="00C37129"/>
    <w:rsid w:val="00C535C9"/>
    <w:rsid w:val="00C758BF"/>
    <w:rsid w:val="00CA0C77"/>
    <w:rsid w:val="00CA2343"/>
    <w:rsid w:val="00CD0362"/>
    <w:rsid w:val="00CF4D26"/>
    <w:rsid w:val="00D0019B"/>
    <w:rsid w:val="00D007AA"/>
    <w:rsid w:val="00D24C8E"/>
    <w:rsid w:val="00D311B0"/>
    <w:rsid w:val="00D423B9"/>
    <w:rsid w:val="00D47619"/>
    <w:rsid w:val="00D479A8"/>
    <w:rsid w:val="00D76F17"/>
    <w:rsid w:val="00DA6599"/>
    <w:rsid w:val="00DD2997"/>
    <w:rsid w:val="00DE214C"/>
    <w:rsid w:val="00E14FE5"/>
    <w:rsid w:val="00E34909"/>
    <w:rsid w:val="00E4163B"/>
    <w:rsid w:val="00E77776"/>
    <w:rsid w:val="00E80322"/>
    <w:rsid w:val="00E819CD"/>
    <w:rsid w:val="00EB59FC"/>
    <w:rsid w:val="00EE2FE5"/>
    <w:rsid w:val="00EE3AEC"/>
    <w:rsid w:val="00F14AC9"/>
    <w:rsid w:val="00F440DE"/>
    <w:rsid w:val="00F44620"/>
    <w:rsid w:val="00F4697D"/>
    <w:rsid w:val="00F657B7"/>
    <w:rsid w:val="00F713D1"/>
    <w:rsid w:val="00F75D45"/>
    <w:rsid w:val="00F75E82"/>
    <w:rsid w:val="00F92453"/>
    <w:rsid w:val="00FA6BAB"/>
    <w:rsid w:val="00FA7DE7"/>
    <w:rsid w:val="00FB3389"/>
    <w:rsid w:val="00FC24FA"/>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004912"/>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character" w:customStyle="1" w:styleId="ui-provider">
    <w:name w:val="ui-provider"/>
    <w:basedOn w:val="DefaultParagraphFont"/>
    <w:rsid w:val="0088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53444">
      <w:bodyDiv w:val="1"/>
      <w:marLeft w:val="0"/>
      <w:marRight w:val="0"/>
      <w:marTop w:val="0"/>
      <w:marBottom w:val="0"/>
      <w:divBdr>
        <w:top w:val="none" w:sz="0" w:space="0" w:color="auto"/>
        <w:left w:val="none" w:sz="0" w:space="0" w:color="auto"/>
        <w:bottom w:val="none" w:sz="0" w:space="0" w:color="auto"/>
        <w:right w:val="none" w:sz="0" w:space="0" w:color="auto"/>
      </w:divBdr>
    </w:div>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60913006">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 w:id="16277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73C00-45AB-48C3-AD7D-4309A2985604}">
  <ds:schemaRefs>
    <ds:schemaRef ds:uri="http://schemas.openxmlformats.org/officeDocument/2006/bibliography"/>
  </ds:schemaRefs>
</ds:datastoreItem>
</file>

<file path=customXml/itemProps2.xml><?xml version="1.0" encoding="utf-8"?>
<ds:datastoreItem xmlns:ds="http://schemas.openxmlformats.org/officeDocument/2006/customXml" ds:itemID="{44AD800C-778C-4FAA-A2E1-95838B32F7B6}"/>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58569e35-c074-42ac-b0e0-5012f8e6d690"/>
    <ds:schemaRef ds:uri="http://schemas.openxmlformats.org/package/2006/metadata/core-properties"/>
    <ds:schemaRef ds:uri="http://schemas.microsoft.com/sharepoint/v3/fields"/>
    <ds:schemaRef ds:uri="http://purl.org/dc/elements/1.1/"/>
    <ds:schemaRef ds:uri="4eda4ad6-7ef7-4305-ba1e-934f809bdd01"/>
    <ds:schemaRef ds:uri="http://www.w3.org/XML/1998/namespace"/>
    <ds:schemaRef ds:uri="http://purl.org/dc/dcmitype/"/>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Steyn, Karin</cp:lastModifiedBy>
  <cp:revision>14</cp:revision>
  <cp:lastPrinted>2019-11-25T22:57:00Z</cp:lastPrinted>
  <dcterms:created xsi:type="dcterms:W3CDTF">2024-02-22T23:51:00Z</dcterms:created>
  <dcterms:modified xsi:type="dcterms:W3CDTF">2024-08-07T02:45:00Z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2023-08-03T02:06:28Z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62d7145d-9bc1-46b0-8b30-3deb18ffb613</vt:lpwstr>
  </property>
  <property fmtid="{D5CDD505-2E9C-101B-9397-08002B2CF9AE}" pid="14" name="MSIP_Label_2b83f8d7-e91f-4eee-a336-52a8061c0503_ContentBits">
    <vt:lpwstr>0</vt:lpwstr>
  </property>
</Properties>
</file>